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8" w:lineRule="exact"/>
        <w:rPr>
          <w:rFonts w:hint="eastAsia" w:ascii="楷体" w:hAnsi="楷体" w:eastAsia="楷体" w:cs="楷体"/>
          <w:b/>
          <w:bCs/>
          <w:sz w:val="28"/>
          <w:szCs w:val="28"/>
        </w:rPr>
      </w:pPr>
      <w:r>
        <w:rPr>
          <w:rFonts w:hint="eastAsia" w:ascii="楷体" w:hAnsi="楷体" w:eastAsia="楷体" w:cs="楷体"/>
          <w:sz w:val="28"/>
          <w:szCs w:val="28"/>
        </w:rPr>
        <w:t>附件</w:t>
      </w:r>
      <w:r>
        <w:rPr>
          <w:rFonts w:hint="eastAsia" w:ascii="楷体" w:hAnsi="楷体" w:eastAsia="楷体" w:cs="楷体"/>
          <w:sz w:val="28"/>
          <w:szCs w:val="28"/>
          <w:lang w:val="en-US" w:eastAsia="zh-CN"/>
        </w:rPr>
        <w:t>1</w:t>
      </w:r>
    </w:p>
    <w:p>
      <w:pPr>
        <w:spacing w:line="578" w:lineRule="exact"/>
        <w:jc w:val="center"/>
        <w:rPr>
          <w:rFonts w:hint="eastAsia" w:hAnsi="宋体"/>
          <w:b/>
          <w:bCs/>
          <w:sz w:val="44"/>
          <w:szCs w:val="44"/>
        </w:rPr>
      </w:pPr>
    </w:p>
    <w:p>
      <w:pPr>
        <w:spacing w:line="578" w:lineRule="exact"/>
        <w:jc w:val="center"/>
        <w:rPr>
          <w:rFonts w:hint="eastAsia" w:ascii="宋体" w:hAnsi="宋体" w:eastAsia="宋体"/>
          <w:b/>
          <w:bCs/>
          <w:sz w:val="44"/>
          <w:szCs w:val="44"/>
        </w:rPr>
      </w:pPr>
      <w:r>
        <w:rPr>
          <w:rFonts w:hint="eastAsia" w:ascii="宋体" w:hAnsi="宋体" w:eastAsia="宋体"/>
          <w:b/>
          <w:bCs/>
          <w:sz w:val="44"/>
          <w:szCs w:val="44"/>
        </w:rPr>
        <w:t>财政支出项目绩效评价报告</w:t>
      </w:r>
    </w:p>
    <w:p>
      <w:pPr>
        <w:spacing w:line="578" w:lineRule="exact"/>
        <w:rPr>
          <w:rFonts w:hint="eastAsia"/>
          <w:szCs w:val="32"/>
        </w:rPr>
      </w:pPr>
    </w:p>
    <w:p>
      <w:pPr>
        <w:spacing w:line="578" w:lineRule="exact"/>
        <w:rPr>
          <w:rFonts w:hint="eastAsia"/>
          <w:szCs w:val="32"/>
        </w:rPr>
      </w:pPr>
    </w:p>
    <w:p>
      <w:pPr>
        <w:spacing w:line="578" w:lineRule="exact"/>
        <w:rPr>
          <w:rFonts w:hint="eastAsia" w:hAnsi="宋体"/>
          <w:szCs w:val="32"/>
        </w:rPr>
      </w:pPr>
    </w:p>
    <w:p>
      <w:pPr>
        <w:spacing w:line="578" w:lineRule="exact"/>
        <w:rPr>
          <w:rFonts w:hint="eastAsia" w:hAnsi="宋体"/>
          <w:szCs w:val="32"/>
        </w:rPr>
      </w:pPr>
    </w:p>
    <w:p>
      <w:pPr>
        <w:spacing w:line="578" w:lineRule="exact"/>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 xml:space="preserve">     评价类型：</w:t>
      </w:r>
      <w:r>
        <w:rPr>
          <w:rFonts w:hint="eastAsia" w:ascii="仿宋_GB2312" w:hAnsi="仿宋_GB2312" w:eastAsia="仿宋_GB2312" w:cs="仿宋_GB2312"/>
          <w:spacing w:val="-20"/>
          <w:sz w:val="32"/>
          <w:szCs w:val="32"/>
          <w:u w:val="single"/>
        </w:rPr>
        <w:t>□</w:t>
      </w:r>
      <w:r>
        <w:rPr>
          <w:rFonts w:hint="eastAsia" w:ascii="仿宋_GB2312" w:hAnsi="仿宋_GB2312" w:eastAsia="仿宋_GB2312" w:cs="仿宋_GB2312"/>
          <w:sz w:val="32"/>
          <w:szCs w:val="32"/>
          <w:u w:val="single"/>
        </w:rPr>
        <w:t>实施过程评价</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pacing w:val="-20"/>
          <w:sz w:val="32"/>
          <w:szCs w:val="32"/>
          <w:u w:val="single"/>
        </w:rPr>
        <w:t>□</w:t>
      </w:r>
      <w:r>
        <w:rPr>
          <w:rFonts w:hint="eastAsia" w:ascii="仿宋_GB2312" w:hAnsi="仿宋_GB2312" w:eastAsia="仿宋_GB2312" w:cs="仿宋_GB2312"/>
          <w:sz w:val="32"/>
          <w:szCs w:val="32"/>
          <w:u w:val="single"/>
        </w:rPr>
        <w:t>完成结果评价</w:t>
      </w:r>
    </w:p>
    <w:p>
      <w:pPr>
        <w:spacing w:line="578" w:lineRule="exact"/>
        <w:ind w:left="1600" w:hanging="1600" w:hangingChars="5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项目名称： </w:t>
      </w:r>
      <w:r>
        <w:rPr>
          <w:rFonts w:hint="eastAsia" w:ascii="仿宋_GB2312" w:hAnsi="仿宋_GB2312" w:eastAsia="仿宋_GB2312" w:cs="仿宋_GB2312"/>
          <w:sz w:val="32"/>
          <w:szCs w:val="32"/>
          <w:u w:val="single"/>
        </w:rPr>
        <w:t xml:space="preserve">      综合事务                              </w:t>
      </w:r>
    </w:p>
    <w:p>
      <w:pPr>
        <w:spacing w:line="578" w:lineRule="exact"/>
        <w:ind w:left="1600" w:hanging="1600" w:hangingChars="5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项目单位： </w:t>
      </w:r>
      <w:r>
        <w:rPr>
          <w:rFonts w:hint="eastAsia" w:ascii="仿宋_GB2312" w:hAnsi="仿宋_GB2312" w:eastAsia="仿宋_GB2312" w:cs="仿宋_GB2312"/>
          <w:sz w:val="32"/>
          <w:szCs w:val="32"/>
          <w:u w:val="single"/>
        </w:rPr>
        <w:t xml:space="preserve">        海口市计划生育</w:t>
      </w:r>
      <w:r>
        <w:rPr>
          <w:rFonts w:hint="eastAsia" w:ascii="仿宋_GB2312" w:hAnsi="仿宋_GB2312" w:eastAsia="仿宋_GB2312" w:cs="仿宋_GB2312"/>
          <w:sz w:val="32"/>
          <w:szCs w:val="32"/>
          <w:u w:val="single"/>
          <w:lang w:eastAsia="zh-CN"/>
        </w:rPr>
        <w:t>服务站</w:t>
      </w:r>
      <w:r>
        <w:rPr>
          <w:rFonts w:hint="eastAsia" w:ascii="仿宋_GB2312" w:hAnsi="仿宋_GB2312" w:eastAsia="仿宋_GB2312" w:cs="仿宋_GB2312"/>
          <w:sz w:val="32"/>
          <w:szCs w:val="32"/>
          <w:u w:val="single"/>
        </w:rPr>
        <w:t xml:space="preserve">                            </w:t>
      </w:r>
    </w:p>
    <w:p>
      <w:pPr>
        <w:spacing w:line="578" w:lineRule="exact"/>
        <w:ind w:left="1600" w:hanging="1600" w:hangingChars="5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主管部门： </w:t>
      </w:r>
      <w:r>
        <w:rPr>
          <w:rFonts w:hint="eastAsia" w:ascii="仿宋_GB2312" w:hAnsi="仿宋_GB2312" w:eastAsia="仿宋_GB2312" w:cs="仿宋_GB2312"/>
          <w:sz w:val="32"/>
          <w:szCs w:val="32"/>
          <w:u w:val="single"/>
        </w:rPr>
        <w:t xml:space="preserve">            海口市卫生健康委员会                            </w:t>
      </w:r>
      <w:r>
        <w:rPr>
          <w:rFonts w:hint="eastAsia" w:ascii="仿宋_GB2312" w:hAnsi="仿宋_GB2312" w:eastAsia="仿宋_GB2312" w:cs="仿宋_GB2312"/>
          <w:sz w:val="32"/>
          <w:szCs w:val="32"/>
        </w:rPr>
        <w:t xml:space="preserve">  </w:t>
      </w:r>
    </w:p>
    <w:p>
      <w:pPr>
        <w:spacing w:line="578" w:lineRule="exact"/>
        <w:ind w:left="1600" w:hanging="1600" w:hangingChars="5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评价时间：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2019</w:t>
      </w:r>
      <w:r>
        <w:rPr>
          <w:rFonts w:hint="eastAsia" w:ascii="仿宋_GB2312" w:hAnsi="仿宋_GB2312" w:eastAsia="仿宋_GB2312" w:cs="仿宋_GB2312"/>
          <w:sz w:val="32"/>
          <w:szCs w:val="32"/>
          <w:u w:val="single"/>
        </w:rPr>
        <w:t xml:space="preserve">年 </w:t>
      </w:r>
      <w:r>
        <w:rPr>
          <w:rFonts w:hint="eastAsia" w:ascii="仿宋_GB2312" w:hAnsi="仿宋_GB2312" w:eastAsia="仿宋_GB2312" w:cs="仿宋_GB2312"/>
          <w:sz w:val="32"/>
          <w:szCs w:val="32"/>
          <w:u w:val="single"/>
          <w:lang w:val="en-US" w:eastAsia="zh-CN"/>
        </w:rPr>
        <w:t>1</w:t>
      </w:r>
      <w:r>
        <w:rPr>
          <w:rFonts w:hint="eastAsia" w:ascii="仿宋_GB2312" w:hAnsi="仿宋_GB2312" w:eastAsia="仿宋_GB2312" w:cs="仿宋_GB2312"/>
          <w:sz w:val="32"/>
          <w:szCs w:val="32"/>
          <w:u w:val="single"/>
        </w:rPr>
        <w:t xml:space="preserve"> 月</w:t>
      </w:r>
      <w:r>
        <w:rPr>
          <w:rFonts w:hint="eastAsia" w:ascii="仿宋_GB2312" w:hAnsi="仿宋_GB2312" w:eastAsia="仿宋_GB2312" w:cs="仿宋_GB2312"/>
          <w:sz w:val="32"/>
          <w:szCs w:val="32"/>
          <w:u w:val="single"/>
          <w:lang w:val="en-US" w:eastAsia="zh-CN"/>
        </w:rPr>
        <w:t>1</w:t>
      </w:r>
      <w:r>
        <w:rPr>
          <w:rFonts w:hint="eastAsia" w:ascii="仿宋_GB2312" w:hAnsi="仿宋_GB2312" w:eastAsia="仿宋_GB2312" w:cs="仿宋_GB2312"/>
          <w:sz w:val="32"/>
          <w:szCs w:val="32"/>
          <w:u w:val="single"/>
        </w:rPr>
        <w:t xml:space="preserve"> 日至 </w:t>
      </w:r>
      <w:r>
        <w:rPr>
          <w:rFonts w:hint="eastAsia" w:ascii="仿宋_GB2312" w:hAnsi="仿宋_GB2312" w:eastAsia="仿宋_GB2312" w:cs="仿宋_GB2312"/>
          <w:sz w:val="32"/>
          <w:szCs w:val="32"/>
          <w:u w:val="single"/>
          <w:lang w:val="en-US" w:eastAsia="zh-CN"/>
        </w:rPr>
        <w:t>2019</w:t>
      </w:r>
      <w:r>
        <w:rPr>
          <w:rFonts w:hint="eastAsia" w:ascii="仿宋_GB2312" w:hAnsi="仿宋_GB2312" w:eastAsia="仿宋_GB2312" w:cs="仿宋_GB2312"/>
          <w:sz w:val="32"/>
          <w:szCs w:val="32"/>
          <w:u w:val="single"/>
        </w:rPr>
        <w:t xml:space="preserve"> 年</w:t>
      </w:r>
      <w:r>
        <w:rPr>
          <w:rFonts w:hint="eastAsia" w:ascii="仿宋_GB2312" w:hAnsi="仿宋_GB2312" w:eastAsia="仿宋_GB2312" w:cs="仿宋_GB2312"/>
          <w:sz w:val="32"/>
          <w:szCs w:val="32"/>
          <w:u w:val="single"/>
          <w:lang w:val="en-US" w:eastAsia="zh-CN"/>
        </w:rPr>
        <w:t>12</w:t>
      </w:r>
      <w:r>
        <w:rPr>
          <w:rFonts w:hint="eastAsia" w:ascii="仿宋_GB2312" w:hAnsi="仿宋_GB2312" w:eastAsia="仿宋_GB2312" w:cs="仿宋_GB2312"/>
          <w:sz w:val="32"/>
          <w:szCs w:val="32"/>
          <w:u w:val="single"/>
        </w:rPr>
        <w:t xml:space="preserve"> 月</w:t>
      </w:r>
      <w:r>
        <w:rPr>
          <w:rFonts w:hint="eastAsia" w:ascii="仿宋_GB2312" w:hAnsi="仿宋_GB2312" w:eastAsia="仿宋_GB2312" w:cs="仿宋_GB2312"/>
          <w:sz w:val="32"/>
          <w:szCs w:val="32"/>
          <w:u w:val="single"/>
          <w:lang w:val="en-US" w:eastAsia="zh-CN"/>
        </w:rPr>
        <w:t>31</w:t>
      </w:r>
      <w:r>
        <w:rPr>
          <w:rFonts w:hint="eastAsia" w:ascii="仿宋_GB2312" w:hAnsi="仿宋_GB2312" w:eastAsia="仿宋_GB2312" w:cs="仿宋_GB2312"/>
          <w:sz w:val="32"/>
          <w:szCs w:val="32"/>
          <w:u w:val="single"/>
        </w:rPr>
        <w:t xml:space="preserve"> 日</w:t>
      </w:r>
    </w:p>
    <w:p>
      <w:pPr>
        <w:spacing w:line="578" w:lineRule="exact"/>
        <w:ind w:left="1600" w:hanging="1600" w:hangingChars="500"/>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 xml:space="preserve">     组织方式：</w:t>
      </w:r>
      <w:r>
        <w:rPr>
          <w:rFonts w:hint="eastAsia" w:ascii="仿宋_GB2312" w:hAnsi="仿宋_GB2312" w:eastAsia="仿宋_GB2312" w:cs="仿宋_GB2312"/>
          <w:spacing w:val="-20"/>
          <w:sz w:val="32"/>
          <w:szCs w:val="32"/>
          <w:u w:val="single"/>
        </w:rPr>
        <w:t>□</w:t>
      </w:r>
      <w:r>
        <w:rPr>
          <w:rFonts w:hint="eastAsia" w:ascii="仿宋_GB2312" w:hAnsi="仿宋_GB2312" w:eastAsia="仿宋_GB2312" w:cs="仿宋_GB2312"/>
          <w:sz w:val="32"/>
          <w:szCs w:val="32"/>
          <w:u w:val="single"/>
        </w:rPr>
        <w:t xml:space="preserve">财政部门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pacing w:val="-20"/>
          <w:sz w:val="32"/>
          <w:szCs w:val="32"/>
          <w:u w:val="single"/>
        </w:rPr>
        <w:t>□</w:t>
      </w:r>
      <w:r>
        <w:rPr>
          <w:rFonts w:hint="eastAsia" w:ascii="仿宋_GB2312" w:hAnsi="仿宋_GB2312" w:eastAsia="仿宋_GB2312" w:cs="仿宋_GB2312"/>
          <w:sz w:val="32"/>
          <w:szCs w:val="32"/>
          <w:u w:val="single"/>
        </w:rPr>
        <w:t>主管部门</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pacing w:val="-20"/>
          <w:sz w:val="32"/>
          <w:szCs w:val="32"/>
          <w:u w:val="single"/>
        </w:rPr>
        <w:sym w:font="Wingdings 2" w:char="0052"/>
      </w:r>
      <w:r>
        <w:rPr>
          <w:rFonts w:hint="eastAsia" w:ascii="仿宋_GB2312" w:hAnsi="仿宋_GB2312" w:eastAsia="仿宋_GB2312" w:cs="仿宋_GB2312"/>
          <w:sz w:val="32"/>
          <w:szCs w:val="32"/>
          <w:u w:val="single"/>
        </w:rPr>
        <w:t>项目单位</w:t>
      </w:r>
    </w:p>
    <w:p>
      <w:pPr>
        <w:spacing w:line="578" w:lineRule="exact"/>
        <w:ind w:left="1600" w:hanging="1600" w:hangingChars="5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评价机构：</w:t>
      </w:r>
      <w:r>
        <w:rPr>
          <w:rFonts w:hint="eastAsia" w:ascii="仿宋_GB2312" w:hAnsi="仿宋_GB2312" w:eastAsia="仿宋_GB2312" w:cs="仿宋_GB2312"/>
          <w:spacing w:val="-20"/>
          <w:sz w:val="32"/>
          <w:szCs w:val="32"/>
          <w:u w:val="single"/>
        </w:rPr>
        <w:t>□</w:t>
      </w:r>
      <w:r>
        <w:rPr>
          <w:rFonts w:hint="eastAsia" w:ascii="仿宋_GB2312" w:hAnsi="仿宋_GB2312" w:eastAsia="仿宋_GB2312" w:cs="仿宋_GB2312"/>
          <w:sz w:val="32"/>
          <w:szCs w:val="32"/>
          <w:u w:val="single"/>
        </w:rPr>
        <w:t xml:space="preserve">中介机构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pacing w:val="-20"/>
          <w:sz w:val="32"/>
          <w:szCs w:val="32"/>
          <w:u w:val="single"/>
        </w:rPr>
        <w:t>□</w:t>
      </w:r>
      <w:r>
        <w:rPr>
          <w:rFonts w:hint="eastAsia" w:ascii="仿宋_GB2312" w:hAnsi="仿宋_GB2312" w:eastAsia="仿宋_GB2312" w:cs="仿宋_GB2312"/>
          <w:sz w:val="32"/>
          <w:szCs w:val="32"/>
          <w:u w:val="single"/>
        </w:rPr>
        <w:t xml:space="preserve">专家组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pacing w:val="-20"/>
          <w:sz w:val="32"/>
          <w:szCs w:val="32"/>
          <w:u w:val="single"/>
        </w:rPr>
        <w:sym w:font="Wingdings 2" w:char="0052"/>
      </w:r>
      <w:r>
        <w:rPr>
          <w:rFonts w:hint="eastAsia" w:ascii="仿宋_GB2312" w:hAnsi="仿宋_GB2312" w:eastAsia="仿宋_GB2312" w:cs="仿宋_GB2312"/>
          <w:sz w:val="32"/>
          <w:szCs w:val="32"/>
          <w:u w:val="single"/>
        </w:rPr>
        <w:t>项目单位评价组</w:t>
      </w:r>
    </w:p>
    <w:p>
      <w:pPr>
        <w:spacing w:line="578" w:lineRule="exact"/>
        <w:ind w:left="1600" w:hanging="1600" w:hangingChars="500"/>
        <w:rPr>
          <w:rFonts w:hint="eastAsia" w:ascii="仿宋_GB2312" w:hAnsi="仿宋_GB2312" w:eastAsia="仿宋_GB2312" w:cs="仿宋_GB2312"/>
          <w:sz w:val="32"/>
          <w:szCs w:val="32"/>
        </w:rPr>
      </w:pPr>
    </w:p>
    <w:p>
      <w:pPr>
        <w:spacing w:line="578" w:lineRule="exact"/>
        <w:rPr>
          <w:rFonts w:hint="eastAsia" w:ascii="仿宋_GB2312" w:hAnsi="仿宋_GB2312" w:eastAsia="仿宋_GB2312" w:cs="仿宋_GB2312"/>
          <w:sz w:val="32"/>
          <w:szCs w:val="32"/>
        </w:rPr>
      </w:pPr>
    </w:p>
    <w:p>
      <w:pPr>
        <w:spacing w:line="578" w:lineRule="exact"/>
        <w:rPr>
          <w:rFonts w:hint="eastAsia" w:ascii="仿宋_GB2312" w:hAnsi="仿宋_GB2312" w:eastAsia="仿宋_GB2312" w:cs="仿宋_GB2312"/>
          <w:sz w:val="32"/>
          <w:szCs w:val="32"/>
        </w:rPr>
      </w:pPr>
    </w:p>
    <w:p>
      <w:pPr>
        <w:spacing w:line="578" w:lineRule="exact"/>
        <w:ind w:left="1600" w:hanging="1600" w:hangingChars="5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spacing w:line="578" w:lineRule="exact"/>
        <w:ind w:left="1600" w:hanging="1600" w:hangingChars="5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xml:space="preserve">             评价单位（盖章）：海口市计划生育</w:t>
      </w:r>
      <w:r>
        <w:rPr>
          <w:rFonts w:hint="eastAsia" w:ascii="仿宋_GB2312" w:hAnsi="仿宋_GB2312" w:eastAsia="仿宋_GB2312" w:cs="仿宋_GB2312"/>
          <w:sz w:val="32"/>
          <w:szCs w:val="32"/>
          <w:lang w:eastAsia="zh-CN"/>
        </w:rPr>
        <w:t>服务站</w:t>
      </w:r>
    </w:p>
    <w:p>
      <w:pPr>
        <w:spacing w:line="578" w:lineRule="exact"/>
        <w:ind w:left="1600" w:hanging="1600" w:hangingChars="5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 xml:space="preserve">                    上报时间：</w:t>
      </w:r>
      <w:r>
        <w:rPr>
          <w:rFonts w:hint="eastAsia" w:ascii="仿宋_GB2312" w:hAnsi="仿宋_GB2312" w:eastAsia="仿宋_GB2312" w:cs="仿宋_GB2312"/>
          <w:sz w:val="32"/>
          <w:szCs w:val="32"/>
          <w:lang w:val="en-US" w:eastAsia="zh-CN"/>
        </w:rPr>
        <w:t>2020年4月24日</w:t>
      </w:r>
    </w:p>
    <w:p/>
    <w:p/>
    <w:p/>
    <w:p>
      <w:pPr>
        <w:tabs>
          <w:tab w:val="left" w:pos="720"/>
          <w:tab w:val="left" w:pos="3600"/>
        </w:tabs>
        <w:spacing w:line="578" w:lineRule="exact"/>
        <w:jc w:val="left"/>
        <w:rPr>
          <w:rFonts w:hint="eastAsia" w:hAnsi="仿宋_GB2312" w:cs="仿宋_GB2312"/>
          <w:b/>
          <w:bCs/>
          <w:szCs w:val="32"/>
        </w:rPr>
      </w:pPr>
    </w:p>
    <w:p>
      <w:pPr>
        <w:tabs>
          <w:tab w:val="left" w:pos="720"/>
          <w:tab w:val="left" w:pos="3600"/>
        </w:tabs>
        <w:spacing w:line="578" w:lineRule="exact"/>
        <w:jc w:val="left"/>
        <w:rPr>
          <w:rFonts w:hint="eastAsia" w:hAnsi="仿宋_GB2312" w:cs="仿宋_GB2312"/>
          <w:b/>
          <w:bCs/>
          <w:szCs w:val="32"/>
        </w:rPr>
      </w:pPr>
    </w:p>
    <w:p>
      <w:pPr>
        <w:pStyle w:val="6"/>
        <w:spacing w:line="578" w:lineRule="exact"/>
        <w:ind w:firstLine="0" w:firstLineChars="0"/>
        <w:jc w:val="center"/>
        <w:rPr>
          <w:rFonts w:hint="eastAsia" w:ascii="黑体" w:hAnsi="宋体" w:eastAsia="黑体"/>
          <w:b/>
          <w:bCs/>
          <w:sz w:val="44"/>
          <w:szCs w:val="44"/>
        </w:rPr>
      </w:pPr>
      <w:r>
        <w:rPr>
          <w:rFonts w:hint="eastAsia" w:ascii="黑体" w:hAnsi="宋体" w:eastAsia="黑体"/>
          <w:b/>
          <w:bCs/>
          <w:sz w:val="44"/>
          <w:szCs w:val="44"/>
        </w:rPr>
        <w:t>项目绩效目标表</w:t>
      </w:r>
    </w:p>
    <w:p>
      <w:pPr>
        <w:tabs>
          <w:tab w:val="left" w:pos="720"/>
          <w:tab w:val="left" w:pos="2240"/>
          <w:tab w:val="left" w:pos="3600"/>
        </w:tabs>
        <w:spacing w:line="578" w:lineRule="exact"/>
        <w:jc w:val="left"/>
        <w:rPr>
          <w:rFonts w:hint="eastAsia" w:ascii="宋体" w:hAnsi="宋体"/>
          <w:b/>
          <w:bCs/>
          <w:sz w:val="24"/>
        </w:rPr>
      </w:pPr>
      <w:r>
        <w:rPr>
          <w:rFonts w:hint="eastAsia" w:ascii="宋体" w:hAnsi="宋体"/>
          <w:b/>
          <w:bCs/>
          <w:sz w:val="24"/>
        </w:rPr>
        <w:t>项目名称：</w:t>
      </w:r>
    </w:p>
    <w:tbl>
      <w:tblPr>
        <w:tblStyle w:val="3"/>
        <w:tblW w:w="91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1901"/>
        <w:gridCol w:w="3153"/>
        <w:gridCol w:w="720"/>
        <w:gridCol w:w="540"/>
        <w:gridCol w:w="540"/>
        <w:gridCol w:w="6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20" w:type="dxa"/>
            <w:vMerge w:val="restart"/>
            <w:vAlign w:val="center"/>
          </w:tcPr>
          <w:p>
            <w:pPr>
              <w:tabs>
                <w:tab w:val="left" w:pos="720"/>
                <w:tab w:val="left" w:pos="3600"/>
              </w:tabs>
              <w:spacing w:line="578" w:lineRule="exact"/>
              <w:jc w:val="center"/>
              <w:rPr>
                <w:rFonts w:hint="eastAsia" w:ascii="宋体" w:hAnsi="宋体"/>
                <w:b/>
                <w:sz w:val="24"/>
              </w:rPr>
            </w:pPr>
            <w:r>
              <w:rPr>
                <w:rFonts w:hint="eastAsia" w:ascii="宋体" w:hAnsi="宋体"/>
                <w:b/>
                <w:sz w:val="24"/>
              </w:rPr>
              <w:t>指标类型</w:t>
            </w:r>
          </w:p>
        </w:tc>
        <w:tc>
          <w:tcPr>
            <w:tcW w:w="1901" w:type="dxa"/>
            <w:vMerge w:val="restart"/>
            <w:vAlign w:val="center"/>
          </w:tcPr>
          <w:p>
            <w:pPr>
              <w:tabs>
                <w:tab w:val="left" w:pos="720"/>
                <w:tab w:val="left" w:pos="3600"/>
              </w:tabs>
              <w:spacing w:line="578" w:lineRule="exact"/>
              <w:jc w:val="center"/>
              <w:rPr>
                <w:rFonts w:hint="eastAsia" w:ascii="宋体" w:hAnsi="宋体"/>
                <w:b/>
                <w:sz w:val="24"/>
              </w:rPr>
            </w:pPr>
            <w:r>
              <w:rPr>
                <w:rFonts w:hint="eastAsia" w:ascii="宋体" w:hAnsi="宋体"/>
                <w:b/>
                <w:sz w:val="24"/>
              </w:rPr>
              <w:t>指标名称</w:t>
            </w:r>
          </w:p>
        </w:tc>
        <w:tc>
          <w:tcPr>
            <w:tcW w:w="3153" w:type="dxa"/>
            <w:vMerge w:val="restart"/>
            <w:vAlign w:val="center"/>
          </w:tcPr>
          <w:p>
            <w:pPr>
              <w:tabs>
                <w:tab w:val="left" w:pos="720"/>
                <w:tab w:val="left" w:pos="3600"/>
              </w:tabs>
              <w:spacing w:line="578" w:lineRule="exact"/>
              <w:jc w:val="center"/>
              <w:rPr>
                <w:rFonts w:hint="eastAsia" w:ascii="宋体" w:hAnsi="宋体"/>
                <w:b/>
                <w:sz w:val="24"/>
              </w:rPr>
            </w:pPr>
            <w:r>
              <w:rPr>
                <w:rFonts w:hint="eastAsia" w:ascii="宋体" w:hAnsi="宋体"/>
                <w:b/>
                <w:sz w:val="24"/>
              </w:rPr>
              <w:t>绩效目标</w:t>
            </w:r>
          </w:p>
        </w:tc>
        <w:tc>
          <w:tcPr>
            <w:tcW w:w="2446" w:type="dxa"/>
            <w:gridSpan w:val="4"/>
            <w:vAlign w:val="top"/>
          </w:tcPr>
          <w:p>
            <w:pPr>
              <w:tabs>
                <w:tab w:val="left" w:pos="720"/>
                <w:tab w:val="left" w:pos="3600"/>
              </w:tabs>
              <w:spacing w:line="578" w:lineRule="exact"/>
              <w:jc w:val="center"/>
              <w:rPr>
                <w:rFonts w:hint="eastAsia" w:ascii="宋体" w:hAnsi="宋体"/>
                <w:b/>
                <w:sz w:val="24"/>
              </w:rPr>
            </w:pPr>
            <w:r>
              <w:rPr>
                <w:rFonts w:hint="eastAsia" w:ascii="宋体" w:hAnsi="宋体"/>
                <w:b/>
                <w:sz w:val="24"/>
              </w:rPr>
              <w:t>绩效标准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20" w:type="dxa"/>
            <w:vMerge w:val="continue"/>
            <w:vAlign w:val="top"/>
          </w:tcPr>
          <w:p>
            <w:pPr>
              <w:tabs>
                <w:tab w:val="left" w:pos="720"/>
                <w:tab w:val="left" w:pos="3600"/>
              </w:tabs>
              <w:spacing w:line="578" w:lineRule="exact"/>
              <w:jc w:val="center"/>
              <w:rPr>
                <w:rFonts w:hint="eastAsia" w:ascii="宋体" w:hAnsi="宋体"/>
                <w:b/>
                <w:sz w:val="24"/>
              </w:rPr>
            </w:pPr>
          </w:p>
        </w:tc>
        <w:tc>
          <w:tcPr>
            <w:tcW w:w="1901" w:type="dxa"/>
            <w:vMerge w:val="continue"/>
            <w:vAlign w:val="top"/>
          </w:tcPr>
          <w:p>
            <w:pPr>
              <w:tabs>
                <w:tab w:val="left" w:pos="720"/>
                <w:tab w:val="left" w:pos="3600"/>
              </w:tabs>
              <w:spacing w:line="578" w:lineRule="exact"/>
              <w:jc w:val="center"/>
              <w:rPr>
                <w:rFonts w:hint="eastAsia" w:ascii="宋体" w:hAnsi="宋体"/>
                <w:b/>
                <w:sz w:val="24"/>
              </w:rPr>
            </w:pPr>
          </w:p>
        </w:tc>
        <w:tc>
          <w:tcPr>
            <w:tcW w:w="3153" w:type="dxa"/>
            <w:vMerge w:val="continue"/>
            <w:vAlign w:val="top"/>
          </w:tcPr>
          <w:p>
            <w:pPr>
              <w:tabs>
                <w:tab w:val="left" w:pos="720"/>
                <w:tab w:val="left" w:pos="3600"/>
              </w:tabs>
              <w:spacing w:line="578" w:lineRule="exact"/>
              <w:jc w:val="center"/>
              <w:rPr>
                <w:rFonts w:hint="eastAsia" w:ascii="宋体" w:hAnsi="宋体"/>
                <w:b/>
                <w:sz w:val="24"/>
              </w:rPr>
            </w:pPr>
          </w:p>
        </w:tc>
        <w:tc>
          <w:tcPr>
            <w:tcW w:w="720" w:type="dxa"/>
            <w:vAlign w:val="center"/>
          </w:tcPr>
          <w:p>
            <w:pPr>
              <w:tabs>
                <w:tab w:val="left" w:pos="720"/>
                <w:tab w:val="left" w:pos="3600"/>
              </w:tabs>
              <w:spacing w:line="578" w:lineRule="exact"/>
              <w:jc w:val="center"/>
              <w:rPr>
                <w:rFonts w:hint="eastAsia" w:ascii="宋体" w:hAnsi="宋体"/>
                <w:b/>
                <w:sz w:val="24"/>
              </w:rPr>
            </w:pPr>
            <w:r>
              <w:rPr>
                <w:rFonts w:hint="eastAsia" w:ascii="宋体" w:hAnsi="宋体"/>
                <w:b/>
                <w:sz w:val="24"/>
              </w:rPr>
              <w:t>优</w:t>
            </w:r>
          </w:p>
        </w:tc>
        <w:tc>
          <w:tcPr>
            <w:tcW w:w="540" w:type="dxa"/>
            <w:vAlign w:val="center"/>
          </w:tcPr>
          <w:p>
            <w:pPr>
              <w:tabs>
                <w:tab w:val="left" w:pos="720"/>
                <w:tab w:val="left" w:pos="3600"/>
              </w:tabs>
              <w:spacing w:line="578" w:lineRule="exact"/>
              <w:jc w:val="center"/>
              <w:rPr>
                <w:rFonts w:hint="eastAsia" w:ascii="宋体" w:hAnsi="宋体"/>
                <w:b/>
                <w:sz w:val="24"/>
              </w:rPr>
            </w:pPr>
            <w:r>
              <w:rPr>
                <w:rFonts w:hint="eastAsia" w:ascii="宋体" w:hAnsi="宋体"/>
                <w:b/>
                <w:sz w:val="24"/>
              </w:rPr>
              <w:t>良</w:t>
            </w:r>
          </w:p>
        </w:tc>
        <w:tc>
          <w:tcPr>
            <w:tcW w:w="540" w:type="dxa"/>
            <w:vAlign w:val="center"/>
          </w:tcPr>
          <w:p>
            <w:pPr>
              <w:tabs>
                <w:tab w:val="left" w:pos="720"/>
                <w:tab w:val="left" w:pos="3600"/>
              </w:tabs>
              <w:spacing w:line="578" w:lineRule="exact"/>
              <w:jc w:val="center"/>
              <w:rPr>
                <w:rFonts w:hint="eastAsia" w:ascii="宋体" w:hAnsi="宋体"/>
                <w:b/>
                <w:sz w:val="24"/>
              </w:rPr>
            </w:pPr>
            <w:r>
              <w:rPr>
                <w:rFonts w:hint="eastAsia" w:ascii="宋体" w:hAnsi="宋体"/>
                <w:b/>
                <w:sz w:val="24"/>
              </w:rPr>
              <w:t>中</w:t>
            </w:r>
          </w:p>
        </w:tc>
        <w:tc>
          <w:tcPr>
            <w:tcW w:w="646" w:type="dxa"/>
            <w:vAlign w:val="center"/>
          </w:tcPr>
          <w:p>
            <w:pPr>
              <w:tabs>
                <w:tab w:val="left" w:pos="720"/>
                <w:tab w:val="left" w:pos="3600"/>
              </w:tabs>
              <w:spacing w:line="578" w:lineRule="exact"/>
              <w:jc w:val="center"/>
              <w:rPr>
                <w:rFonts w:hint="eastAsia" w:ascii="宋体" w:hAnsi="宋体"/>
                <w:b/>
                <w:sz w:val="24"/>
              </w:rPr>
            </w:pPr>
            <w:r>
              <w:rPr>
                <w:rFonts w:hint="eastAsia" w:ascii="宋体" w:hAnsi="宋体"/>
                <w:b/>
                <w:sz w:val="24"/>
              </w:rPr>
              <w:t>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0" w:hRule="atLeast"/>
          <w:jc w:val="center"/>
        </w:trPr>
        <w:tc>
          <w:tcPr>
            <w:tcW w:w="1620" w:type="dxa"/>
            <w:vAlign w:val="center"/>
          </w:tcPr>
          <w:p>
            <w:pPr>
              <w:tabs>
                <w:tab w:val="left" w:pos="720"/>
                <w:tab w:val="left" w:pos="3600"/>
              </w:tabs>
              <w:spacing w:line="578" w:lineRule="exact"/>
              <w:jc w:val="center"/>
              <w:rPr>
                <w:rFonts w:hint="eastAsia" w:ascii="宋体" w:hAnsi="宋体"/>
                <w:szCs w:val="21"/>
              </w:rPr>
            </w:pPr>
            <w:r>
              <w:rPr>
                <w:rFonts w:hint="eastAsia" w:ascii="宋体" w:hAnsi="宋体"/>
                <w:szCs w:val="21"/>
              </w:rPr>
              <w:t>产出指标</w:t>
            </w:r>
          </w:p>
        </w:tc>
        <w:tc>
          <w:tcPr>
            <w:tcW w:w="1901" w:type="dxa"/>
            <w:vAlign w:val="center"/>
          </w:tcPr>
          <w:p>
            <w:pPr>
              <w:tabs>
                <w:tab w:val="left" w:pos="720"/>
                <w:tab w:val="left" w:pos="3600"/>
              </w:tabs>
              <w:spacing w:line="400" w:lineRule="exact"/>
              <w:jc w:val="center"/>
              <w:rPr>
                <w:rFonts w:hint="default" w:ascii="宋体" w:hAnsi="宋体" w:eastAsia="宋体"/>
                <w:szCs w:val="21"/>
                <w:lang w:val="en-US" w:eastAsia="zh-CN"/>
              </w:rPr>
            </w:pPr>
            <w:r>
              <w:rPr>
                <w:rFonts w:hint="eastAsia" w:ascii="宋体" w:hAnsi="宋体"/>
                <w:szCs w:val="21"/>
              </w:rPr>
              <w:t xml:space="preserve"> </w:t>
            </w:r>
            <w:r>
              <w:rPr>
                <w:rFonts w:hint="eastAsia" w:ascii="宋体" w:hAnsi="宋体"/>
                <w:szCs w:val="21"/>
                <w:lang w:eastAsia="zh-CN"/>
              </w:rPr>
              <w:t>用于单位大楼维护费、物业、水电费，计划生育技术、药具培训费，</w:t>
            </w:r>
            <w:r>
              <w:rPr>
                <w:rFonts w:hint="eastAsia" w:ascii="宋体" w:hAnsi="宋体"/>
                <w:szCs w:val="21"/>
                <w:lang w:val="en-US" w:eastAsia="zh-CN"/>
              </w:rPr>
              <w:t>印刷计生宣传品，聘用人员工资发放。</w:t>
            </w:r>
          </w:p>
        </w:tc>
        <w:tc>
          <w:tcPr>
            <w:tcW w:w="3153" w:type="dxa"/>
            <w:vAlign w:val="top"/>
          </w:tcPr>
          <w:p>
            <w:pPr>
              <w:tabs>
                <w:tab w:val="left" w:pos="720"/>
                <w:tab w:val="left" w:pos="3600"/>
              </w:tabs>
              <w:spacing w:line="400" w:lineRule="exact"/>
              <w:jc w:val="center"/>
              <w:rPr>
                <w:rFonts w:hint="eastAsia" w:ascii="宋体" w:hAnsi="宋体" w:eastAsia="宋体"/>
                <w:szCs w:val="21"/>
                <w:lang w:val="en-US" w:eastAsia="zh-CN"/>
              </w:rPr>
            </w:pPr>
            <w:r>
              <w:rPr>
                <w:rFonts w:hint="eastAsia" w:ascii="宋体" w:hAnsi="宋体"/>
                <w:szCs w:val="21"/>
                <w:lang w:eastAsia="zh-CN"/>
              </w:rPr>
              <w:t>单位大楼正常运转，聘用人员工资按时发放，培训班如期举办，宣传品充足。</w:t>
            </w:r>
          </w:p>
        </w:tc>
        <w:tc>
          <w:tcPr>
            <w:tcW w:w="720" w:type="dxa"/>
            <w:vAlign w:val="top"/>
          </w:tcPr>
          <w:p>
            <w:pPr>
              <w:tabs>
                <w:tab w:val="left" w:pos="720"/>
                <w:tab w:val="left" w:pos="3600"/>
              </w:tabs>
              <w:spacing w:line="400" w:lineRule="exact"/>
              <w:jc w:val="center"/>
              <w:rPr>
                <w:rFonts w:hint="eastAsia" w:ascii="宋体" w:hAnsi="宋体" w:eastAsia="宋体" w:cs="宋体"/>
                <w:szCs w:val="21"/>
                <w:lang w:val="en-US" w:eastAsia="zh-CN"/>
              </w:rPr>
            </w:pPr>
            <w:r>
              <w:rPr>
                <w:rFonts w:hint="default" w:ascii="Arial" w:hAnsi="Arial" w:cs="Arial"/>
                <w:szCs w:val="21"/>
                <w:lang w:val="en-US" w:eastAsia="zh-CN"/>
              </w:rPr>
              <w:t>√</w:t>
            </w:r>
          </w:p>
        </w:tc>
        <w:tc>
          <w:tcPr>
            <w:tcW w:w="540" w:type="dxa"/>
            <w:vAlign w:val="top"/>
          </w:tcPr>
          <w:p>
            <w:pPr>
              <w:tabs>
                <w:tab w:val="left" w:pos="720"/>
                <w:tab w:val="left" w:pos="3600"/>
              </w:tabs>
              <w:spacing w:line="400" w:lineRule="exact"/>
              <w:jc w:val="center"/>
              <w:rPr>
                <w:rFonts w:hint="eastAsia" w:ascii="宋体" w:hAnsi="宋体"/>
                <w:szCs w:val="21"/>
              </w:rPr>
            </w:pPr>
          </w:p>
        </w:tc>
        <w:tc>
          <w:tcPr>
            <w:tcW w:w="540" w:type="dxa"/>
            <w:vAlign w:val="top"/>
          </w:tcPr>
          <w:p>
            <w:pPr>
              <w:tabs>
                <w:tab w:val="left" w:pos="720"/>
                <w:tab w:val="left" w:pos="3600"/>
              </w:tabs>
              <w:spacing w:line="400" w:lineRule="exact"/>
              <w:jc w:val="center"/>
              <w:rPr>
                <w:rFonts w:hint="eastAsia" w:ascii="宋体" w:hAnsi="宋体"/>
                <w:szCs w:val="21"/>
              </w:rPr>
            </w:pPr>
          </w:p>
        </w:tc>
        <w:tc>
          <w:tcPr>
            <w:tcW w:w="646" w:type="dxa"/>
            <w:vAlign w:val="top"/>
          </w:tcPr>
          <w:p>
            <w:pPr>
              <w:tabs>
                <w:tab w:val="left" w:pos="720"/>
                <w:tab w:val="left" w:pos="3600"/>
              </w:tabs>
              <w:spacing w:line="40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0" w:hRule="atLeast"/>
          <w:jc w:val="center"/>
        </w:trPr>
        <w:tc>
          <w:tcPr>
            <w:tcW w:w="1620" w:type="dxa"/>
            <w:vAlign w:val="center"/>
          </w:tcPr>
          <w:p>
            <w:pPr>
              <w:tabs>
                <w:tab w:val="left" w:pos="720"/>
                <w:tab w:val="left" w:pos="3600"/>
              </w:tabs>
              <w:spacing w:line="578" w:lineRule="exact"/>
              <w:jc w:val="center"/>
              <w:rPr>
                <w:rFonts w:hint="eastAsia" w:ascii="宋体" w:hAnsi="宋体"/>
                <w:szCs w:val="21"/>
              </w:rPr>
            </w:pPr>
            <w:r>
              <w:rPr>
                <w:rFonts w:hint="eastAsia" w:ascii="宋体" w:hAnsi="宋体"/>
                <w:szCs w:val="21"/>
              </w:rPr>
              <w:t>成效指标</w:t>
            </w:r>
          </w:p>
        </w:tc>
        <w:tc>
          <w:tcPr>
            <w:tcW w:w="1901" w:type="dxa"/>
            <w:vAlign w:val="center"/>
          </w:tcPr>
          <w:p>
            <w:pPr>
              <w:tabs>
                <w:tab w:val="left" w:pos="720"/>
                <w:tab w:val="left" w:pos="3600"/>
              </w:tabs>
              <w:spacing w:line="400" w:lineRule="exact"/>
              <w:jc w:val="center"/>
              <w:rPr>
                <w:rFonts w:hint="eastAsia" w:ascii="宋体" w:hAnsi="宋体" w:eastAsia="宋体"/>
                <w:szCs w:val="21"/>
                <w:lang w:eastAsia="zh-CN"/>
              </w:rPr>
            </w:pPr>
            <w:r>
              <w:rPr>
                <w:rFonts w:hint="eastAsia" w:ascii="宋体" w:hAnsi="宋体"/>
                <w:szCs w:val="21"/>
                <w:lang w:eastAsia="zh-CN"/>
              </w:rPr>
              <w:t>为聘用人员发放工资、物业水电费按时缴纳、培训班按计划举办、按预算</w:t>
            </w:r>
            <w:r>
              <w:rPr>
                <w:rFonts w:hint="eastAsia" w:ascii="宋体" w:hAnsi="宋体"/>
                <w:szCs w:val="21"/>
                <w:lang w:val="en-US" w:eastAsia="zh-CN"/>
              </w:rPr>
              <w:t>印刷计生宣传品。</w:t>
            </w:r>
          </w:p>
        </w:tc>
        <w:tc>
          <w:tcPr>
            <w:tcW w:w="3153" w:type="dxa"/>
            <w:vAlign w:val="top"/>
          </w:tcPr>
          <w:p>
            <w:pPr>
              <w:tabs>
                <w:tab w:val="left" w:pos="720"/>
                <w:tab w:val="left" w:pos="3600"/>
              </w:tabs>
              <w:spacing w:line="400" w:lineRule="exact"/>
              <w:jc w:val="center"/>
              <w:rPr>
                <w:rFonts w:hint="default" w:ascii="宋体" w:hAnsi="宋体" w:eastAsia="宋体"/>
                <w:szCs w:val="21"/>
                <w:lang w:val="en-US" w:eastAsia="zh-CN"/>
              </w:rPr>
            </w:pPr>
            <w:r>
              <w:rPr>
                <w:rFonts w:hint="eastAsia" w:ascii="宋体" w:hAnsi="宋体"/>
                <w:szCs w:val="21"/>
                <w:lang w:val="en-US" w:eastAsia="zh-CN"/>
              </w:rPr>
              <w:t>为10名聘用人员发放工资、药具、技术服务各举办2场培训班、共印刷不15万份宣传品、册。</w:t>
            </w:r>
          </w:p>
        </w:tc>
        <w:tc>
          <w:tcPr>
            <w:tcW w:w="720" w:type="dxa"/>
            <w:vAlign w:val="top"/>
          </w:tcPr>
          <w:p>
            <w:pPr>
              <w:tabs>
                <w:tab w:val="left" w:pos="720"/>
                <w:tab w:val="left" w:pos="3600"/>
              </w:tabs>
              <w:spacing w:line="400" w:lineRule="exact"/>
              <w:jc w:val="center"/>
              <w:rPr>
                <w:rFonts w:hint="eastAsia" w:ascii="宋体" w:hAnsi="宋体" w:eastAsia="宋体" w:cs="宋体"/>
                <w:szCs w:val="21"/>
              </w:rPr>
            </w:pPr>
            <w:r>
              <w:rPr>
                <w:rFonts w:hint="default" w:ascii="Arial" w:hAnsi="Arial" w:cs="Arial"/>
                <w:szCs w:val="21"/>
              </w:rPr>
              <w:t>√</w:t>
            </w:r>
          </w:p>
        </w:tc>
        <w:tc>
          <w:tcPr>
            <w:tcW w:w="540" w:type="dxa"/>
            <w:vAlign w:val="top"/>
          </w:tcPr>
          <w:p>
            <w:pPr>
              <w:tabs>
                <w:tab w:val="left" w:pos="720"/>
                <w:tab w:val="left" w:pos="3600"/>
              </w:tabs>
              <w:spacing w:line="400" w:lineRule="exact"/>
              <w:jc w:val="center"/>
              <w:rPr>
                <w:rFonts w:hint="eastAsia" w:ascii="宋体" w:hAnsi="宋体"/>
                <w:szCs w:val="21"/>
              </w:rPr>
            </w:pPr>
          </w:p>
        </w:tc>
        <w:tc>
          <w:tcPr>
            <w:tcW w:w="540" w:type="dxa"/>
            <w:vAlign w:val="top"/>
          </w:tcPr>
          <w:p>
            <w:pPr>
              <w:tabs>
                <w:tab w:val="left" w:pos="720"/>
                <w:tab w:val="left" w:pos="3600"/>
              </w:tabs>
              <w:spacing w:line="400" w:lineRule="exact"/>
              <w:jc w:val="center"/>
              <w:rPr>
                <w:rFonts w:hint="eastAsia" w:ascii="宋体" w:hAnsi="宋体"/>
                <w:szCs w:val="21"/>
              </w:rPr>
            </w:pPr>
          </w:p>
        </w:tc>
        <w:tc>
          <w:tcPr>
            <w:tcW w:w="646" w:type="dxa"/>
            <w:vAlign w:val="top"/>
          </w:tcPr>
          <w:p>
            <w:pPr>
              <w:tabs>
                <w:tab w:val="left" w:pos="720"/>
                <w:tab w:val="left" w:pos="3600"/>
              </w:tabs>
              <w:spacing w:line="400" w:lineRule="exact"/>
              <w:jc w:val="center"/>
              <w:rPr>
                <w:rFonts w:hint="eastAsia" w:ascii="宋体" w:hAnsi="宋体"/>
                <w:szCs w:val="21"/>
              </w:rPr>
            </w:pPr>
          </w:p>
        </w:tc>
      </w:tr>
    </w:tbl>
    <w:p>
      <w:r>
        <w:rPr>
          <w:rFonts w:hint="eastAsia" w:ascii="宋体" w:hAnsi="宋体"/>
          <w:sz w:val="24"/>
          <w:szCs w:val="24"/>
        </w:rPr>
        <w:t xml:space="preserve">    注：以预算批复的绩效目标为准填列</w:t>
      </w:r>
    </w:p>
    <w:p/>
    <w:p/>
    <w:p/>
    <w:p/>
    <w:p/>
    <w:p/>
    <w:p/>
    <w:p/>
    <w:p/>
    <w:p>
      <w:pPr>
        <w:spacing w:line="578" w:lineRule="exact"/>
        <w:jc w:val="center"/>
        <w:rPr>
          <w:rFonts w:hint="eastAsia" w:ascii="宋体" w:hAnsi="宋体"/>
          <w:b/>
          <w:sz w:val="44"/>
          <w:szCs w:val="44"/>
        </w:rPr>
      </w:pPr>
      <w:r>
        <w:rPr>
          <w:rFonts w:hint="eastAsia" w:ascii="宋体" w:hAnsi="宋体"/>
          <w:b/>
          <w:sz w:val="44"/>
          <w:szCs w:val="44"/>
        </w:rPr>
        <w:t>项目基本信息表</w:t>
      </w:r>
    </w:p>
    <w:p>
      <w:pPr>
        <w:spacing w:line="300" w:lineRule="exact"/>
        <w:jc w:val="center"/>
        <w:rPr>
          <w:rFonts w:hint="eastAsia" w:hAnsi="宋体"/>
          <w:b/>
          <w:sz w:val="44"/>
          <w:szCs w:val="44"/>
        </w:rPr>
      </w:pPr>
    </w:p>
    <w:tbl>
      <w:tblPr>
        <w:tblStyle w:val="3"/>
        <w:tblW w:w="87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
      <w:tblGrid>
        <w:gridCol w:w="23"/>
        <w:gridCol w:w="1356"/>
        <w:gridCol w:w="226"/>
        <w:gridCol w:w="277"/>
        <w:gridCol w:w="425"/>
        <w:gridCol w:w="492"/>
        <w:gridCol w:w="363"/>
        <w:gridCol w:w="470"/>
        <w:gridCol w:w="25"/>
        <w:gridCol w:w="805"/>
        <w:gridCol w:w="136"/>
        <w:gridCol w:w="738"/>
        <w:gridCol w:w="424"/>
        <w:gridCol w:w="472"/>
        <w:gridCol w:w="428"/>
        <w:gridCol w:w="363"/>
        <w:gridCol w:w="24"/>
        <w:gridCol w:w="549"/>
        <w:gridCol w:w="1167"/>
        <w:gridCol w:w="12"/>
        <w:gridCol w:w="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gridBefore w:val="1"/>
          <w:wBefore w:w="23" w:type="dxa"/>
          <w:trHeight w:val="20" w:hRule="atLeast"/>
          <w:jc w:val="center"/>
        </w:trPr>
        <w:tc>
          <w:tcPr>
            <w:tcW w:w="8770" w:type="dxa"/>
            <w:gridSpan w:val="20"/>
            <w:vAlign w:val="center"/>
          </w:tcPr>
          <w:p>
            <w:pPr>
              <w:spacing w:line="300" w:lineRule="exact"/>
              <w:rPr>
                <w:rFonts w:hint="eastAsia" w:ascii="宋体" w:hAnsi="宋体"/>
                <w:szCs w:val="21"/>
              </w:rPr>
            </w:pPr>
            <w:r>
              <w:rPr>
                <w:rFonts w:hint="eastAsia" w:ascii="宋体" w:hAnsi="宋体"/>
                <w:b/>
                <w:bCs/>
                <w:szCs w:val="21"/>
              </w:rPr>
              <w:t>一、项目基本情况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gridBefore w:val="1"/>
          <w:wBefore w:w="23" w:type="dxa"/>
          <w:trHeight w:val="20" w:hRule="atLeast"/>
          <w:jc w:val="center"/>
        </w:trPr>
        <w:tc>
          <w:tcPr>
            <w:tcW w:w="1859" w:type="dxa"/>
            <w:gridSpan w:val="3"/>
            <w:vAlign w:val="center"/>
          </w:tcPr>
          <w:p>
            <w:pPr>
              <w:spacing w:line="300" w:lineRule="exact"/>
              <w:jc w:val="center"/>
              <w:rPr>
                <w:rFonts w:hint="eastAsia" w:ascii="宋体" w:hAnsi="宋体"/>
                <w:szCs w:val="21"/>
              </w:rPr>
            </w:pPr>
            <w:r>
              <w:rPr>
                <w:rFonts w:hint="eastAsia" w:ascii="宋体" w:hAnsi="宋体"/>
                <w:szCs w:val="21"/>
              </w:rPr>
              <w:t>项目实施单位</w:t>
            </w:r>
          </w:p>
        </w:tc>
        <w:tc>
          <w:tcPr>
            <w:tcW w:w="1775" w:type="dxa"/>
            <w:gridSpan w:val="5"/>
            <w:vAlign w:val="center"/>
          </w:tcPr>
          <w:p>
            <w:pPr>
              <w:spacing w:line="300" w:lineRule="exact"/>
              <w:jc w:val="center"/>
              <w:rPr>
                <w:rFonts w:hint="eastAsia" w:ascii="宋体" w:hAnsi="宋体" w:eastAsia="宋体"/>
                <w:szCs w:val="21"/>
                <w:lang w:eastAsia="zh-CN"/>
              </w:rPr>
            </w:pPr>
            <w:r>
              <w:rPr>
                <w:rFonts w:hint="eastAsia" w:ascii="宋体" w:hAnsi="宋体"/>
                <w:szCs w:val="21"/>
                <w:lang w:eastAsia="zh-CN"/>
              </w:rPr>
              <w:t>海口市计划生育服务站</w:t>
            </w:r>
          </w:p>
        </w:tc>
        <w:tc>
          <w:tcPr>
            <w:tcW w:w="3003" w:type="dxa"/>
            <w:gridSpan w:val="6"/>
            <w:vAlign w:val="center"/>
          </w:tcPr>
          <w:p>
            <w:pPr>
              <w:spacing w:line="300" w:lineRule="exact"/>
              <w:jc w:val="center"/>
              <w:rPr>
                <w:rFonts w:hint="eastAsia" w:ascii="宋体" w:hAnsi="宋体"/>
                <w:szCs w:val="21"/>
              </w:rPr>
            </w:pPr>
            <w:r>
              <w:rPr>
                <w:rFonts w:hint="eastAsia" w:ascii="宋体" w:hAnsi="宋体"/>
                <w:szCs w:val="21"/>
              </w:rPr>
              <w:t>主管部门</w:t>
            </w:r>
          </w:p>
        </w:tc>
        <w:tc>
          <w:tcPr>
            <w:tcW w:w="2133" w:type="dxa"/>
            <w:gridSpan w:val="6"/>
            <w:vAlign w:val="center"/>
          </w:tcPr>
          <w:p>
            <w:pPr>
              <w:spacing w:line="300" w:lineRule="exact"/>
              <w:jc w:val="center"/>
              <w:rPr>
                <w:rFonts w:hint="eastAsia" w:ascii="宋体" w:hAnsi="宋体"/>
                <w:szCs w:val="21"/>
              </w:rPr>
            </w:pPr>
            <w:r>
              <w:rPr>
                <w:rFonts w:hint="eastAsia" w:ascii="宋体" w:hAnsi="宋体"/>
                <w:szCs w:val="21"/>
              </w:rPr>
              <w:t>市卫生和健康委员会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gridBefore w:val="1"/>
          <w:wBefore w:w="23" w:type="dxa"/>
          <w:trHeight w:val="20" w:hRule="atLeast"/>
          <w:jc w:val="center"/>
        </w:trPr>
        <w:tc>
          <w:tcPr>
            <w:tcW w:w="1859" w:type="dxa"/>
            <w:gridSpan w:val="3"/>
            <w:vAlign w:val="center"/>
          </w:tcPr>
          <w:p>
            <w:pPr>
              <w:spacing w:line="300" w:lineRule="exact"/>
              <w:jc w:val="center"/>
              <w:rPr>
                <w:rFonts w:hint="eastAsia" w:ascii="宋体" w:hAnsi="宋体"/>
                <w:szCs w:val="21"/>
              </w:rPr>
            </w:pPr>
            <w:r>
              <w:rPr>
                <w:rFonts w:hint="eastAsia" w:ascii="宋体" w:hAnsi="宋体"/>
                <w:szCs w:val="21"/>
              </w:rPr>
              <w:t>项目负责人</w:t>
            </w:r>
          </w:p>
        </w:tc>
        <w:tc>
          <w:tcPr>
            <w:tcW w:w="1775" w:type="dxa"/>
            <w:gridSpan w:val="5"/>
            <w:vAlign w:val="center"/>
          </w:tcPr>
          <w:p>
            <w:pPr>
              <w:spacing w:line="300" w:lineRule="exact"/>
              <w:jc w:val="center"/>
              <w:rPr>
                <w:rFonts w:hint="eastAsia" w:ascii="宋体" w:hAnsi="宋体" w:eastAsia="宋体"/>
                <w:szCs w:val="21"/>
                <w:lang w:eastAsia="zh-CN"/>
              </w:rPr>
            </w:pPr>
            <w:r>
              <w:rPr>
                <w:rFonts w:hint="eastAsia" w:ascii="宋体" w:hAnsi="宋体"/>
                <w:szCs w:val="21"/>
                <w:lang w:eastAsia="zh-CN"/>
              </w:rPr>
              <w:t>唐廉</w:t>
            </w:r>
          </w:p>
        </w:tc>
        <w:tc>
          <w:tcPr>
            <w:tcW w:w="3003" w:type="dxa"/>
            <w:gridSpan w:val="6"/>
            <w:vAlign w:val="center"/>
          </w:tcPr>
          <w:p>
            <w:pPr>
              <w:spacing w:line="300" w:lineRule="exact"/>
              <w:jc w:val="center"/>
              <w:rPr>
                <w:rFonts w:hint="eastAsia" w:ascii="宋体" w:hAnsi="宋体"/>
                <w:szCs w:val="21"/>
              </w:rPr>
            </w:pPr>
            <w:r>
              <w:rPr>
                <w:rFonts w:hint="eastAsia" w:ascii="宋体" w:hAnsi="宋体"/>
                <w:szCs w:val="21"/>
              </w:rPr>
              <w:t>联系电话</w:t>
            </w:r>
          </w:p>
        </w:tc>
        <w:tc>
          <w:tcPr>
            <w:tcW w:w="2133" w:type="dxa"/>
            <w:gridSpan w:val="6"/>
            <w:vAlign w:val="center"/>
          </w:tcPr>
          <w:p>
            <w:pPr>
              <w:spacing w:line="300" w:lineRule="exact"/>
              <w:jc w:val="center"/>
              <w:rPr>
                <w:rFonts w:hint="default" w:ascii="宋体" w:hAnsi="宋体" w:eastAsia="宋体"/>
                <w:szCs w:val="21"/>
                <w:lang w:val="en-US" w:eastAsia="zh-CN"/>
              </w:rPr>
            </w:pPr>
            <w:r>
              <w:rPr>
                <w:rFonts w:hint="eastAsia" w:ascii="宋体" w:hAnsi="宋体"/>
                <w:szCs w:val="21"/>
              </w:rPr>
              <w:t>1</w:t>
            </w:r>
            <w:r>
              <w:rPr>
                <w:rFonts w:hint="eastAsia" w:ascii="宋体" w:hAnsi="宋体"/>
                <w:szCs w:val="21"/>
                <w:lang w:val="en-US" w:eastAsia="zh-CN"/>
              </w:rPr>
              <w:t>8976911081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gridBefore w:val="1"/>
          <w:wBefore w:w="23" w:type="dxa"/>
          <w:trHeight w:val="20" w:hRule="atLeast"/>
          <w:jc w:val="center"/>
        </w:trPr>
        <w:tc>
          <w:tcPr>
            <w:tcW w:w="1859" w:type="dxa"/>
            <w:gridSpan w:val="3"/>
            <w:vAlign w:val="center"/>
          </w:tcPr>
          <w:p>
            <w:pPr>
              <w:spacing w:line="300" w:lineRule="exact"/>
              <w:jc w:val="center"/>
              <w:rPr>
                <w:rFonts w:hint="eastAsia" w:ascii="宋体" w:hAnsi="宋体"/>
                <w:szCs w:val="21"/>
              </w:rPr>
            </w:pPr>
            <w:r>
              <w:rPr>
                <w:rFonts w:hint="eastAsia" w:ascii="宋体" w:hAnsi="宋体"/>
                <w:szCs w:val="21"/>
              </w:rPr>
              <w:t>地址</w:t>
            </w:r>
          </w:p>
        </w:tc>
        <w:tc>
          <w:tcPr>
            <w:tcW w:w="4778" w:type="dxa"/>
            <w:gridSpan w:val="11"/>
            <w:vAlign w:val="center"/>
          </w:tcPr>
          <w:p>
            <w:pPr>
              <w:spacing w:line="300" w:lineRule="exact"/>
              <w:jc w:val="center"/>
              <w:rPr>
                <w:rFonts w:hint="default" w:ascii="宋体" w:hAnsi="宋体" w:eastAsia="宋体"/>
                <w:szCs w:val="21"/>
                <w:lang w:val="en-US" w:eastAsia="zh-CN"/>
              </w:rPr>
            </w:pPr>
            <w:r>
              <w:rPr>
                <w:rFonts w:hint="eastAsia" w:ascii="宋体" w:hAnsi="宋体"/>
                <w:szCs w:val="21"/>
              </w:rPr>
              <w:t>海口市</w:t>
            </w:r>
            <w:r>
              <w:rPr>
                <w:rFonts w:hint="eastAsia" w:ascii="宋体" w:hAnsi="宋体"/>
                <w:szCs w:val="21"/>
                <w:lang w:eastAsia="zh-CN"/>
              </w:rPr>
              <w:t>海甸六西路</w:t>
            </w:r>
            <w:r>
              <w:rPr>
                <w:rFonts w:hint="eastAsia" w:ascii="宋体" w:hAnsi="宋体"/>
                <w:szCs w:val="21"/>
                <w:lang w:val="en-US" w:eastAsia="zh-CN"/>
              </w:rPr>
              <w:t>5号</w:t>
            </w:r>
          </w:p>
        </w:tc>
        <w:tc>
          <w:tcPr>
            <w:tcW w:w="936" w:type="dxa"/>
            <w:gridSpan w:val="3"/>
            <w:vAlign w:val="center"/>
          </w:tcPr>
          <w:p>
            <w:pPr>
              <w:spacing w:line="300" w:lineRule="exact"/>
              <w:jc w:val="center"/>
              <w:rPr>
                <w:rFonts w:hint="eastAsia" w:ascii="宋体" w:hAnsi="宋体"/>
                <w:szCs w:val="21"/>
              </w:rPr>
            </w:pPr>
            <w:r>
              <w:rPr>
                <w:rFonts w:hint="eastAsia" w:ascii="宋体" w:hAnsi="宋体"/>
                <w:szCs w:val="21"/>
              </w:rPr>
              <w:t>邮编</w:t>
            </w:r>
          </w:p>
        </w:tc>
        <w:tc>
          <w:tcPr>
            <w:tcW w:w="1197" w:type="dxa"/>
            <w:gridSpan w:val="3"/>
            <w:vAlign w:val="center"/>
          </w:tcPr>
          <w:p>
            <w:pPr>
              <w:spacing w:line="300" w:lineRule="exact"/>
              <w:jc w:val="center"/>
              <w:rPr>
                <w:rFonts w:hint="default" w:ascii="宋体" w:hAnsi="宋体" w:eastAsia="宋体"/>
                <w:szCs w:val="21"/>
                <w:lang w:val="en-US" w:eastAsia="zh-CN"/>
              </w:rPr>
            </w:pPr>
            <w:r>
              <w:rPr>
                <w:rFonts w:hint="eastAsia" w:ascii="宋体" w:hAnsi="宋体"/>
                <w:szCs w:val="21"/>
                <w:lang w:val="en-US" w:eastAsia="zh-CN"/>
              </w:rPr>
              <w:t>571100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gridBefore w:val="1"/>
          <w:wBefore w:w="23" w:type="dxa"/>
          <w:trHeight w:val="20" w:hRule="atLeast"/>
          <w:jc w:val="center"/>
        </w:trPr>
        <w:tc>
          <w:tcPr>
            <w:tcW w:w="1859" w:type="dxa"/>
            <w:gridSpan w:val="3"/>
            <w:vAlign w:val="center"/>
          </w:tcPr>
          <w:p>
            <w:pPr>
              <w:spacing w:line="300" w:lineRule="exact"/>
              <w:jc w:val="center"/>
              <w:rPr>
                <w:rFonts w:hint="eastAsia" w:ascii="宋体" w:hAnsi="宋体"/>
                <w:szCs w:val="21"/>
              </w:rPr>
            </w:pPr>
            <w:r>
              <w:rPr>
                <w:rFonts w:hint="eastAsia" w:ascii="宋体" w:hAnsi="宋体"/>
                <w:szCs w:val="21"/>
              </w:rPr>
              <w:t>项目类型</w:t>
            </w:r>
          </w:p>
        </w:tc>
        <w:tc>
          <w:tcPr>
            <w:tcW w:w="6911" w:type="dxa"/>
            <w:gridSpan w:val="17"/>
            <w:vAlign w:val="center"/>
          </w:tcPr>
          <w:p>
            <w:pPr>
              <w:spacing w:line="300" w:lineRule="exact"/>
              <w:jc w:val="center"/>
              <w:rPr>
                <w:rFonts w:hint="eastAsia" w:ascii="宋体" w:hAnsi="宋体"/>
                <w:szCs w:val="21"/>
              </w:rPr>
            </w:pPr>
            <w:r>
              <w:rPr>
                <w:rFonts w:hint="eastAsia" w:ascii="宋体" w:hAnsi="宋体"/>
                <w:szCs w:val="21"/>
              </w:rPr>
              <w:t>经常性项目（ √  ）       一次性项目（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gridBefore w:val="1"/>
          <w:gridAfter w:val="1"/>
          <w:wBefore w:w="23" w:type="dxa"/>
          <w:wAfter w:w="18" w:type="dxa"/>
          <w:trHeight w:val="20" w:hRule="atLeast"/>
          <w:jc w:val="center"/>
        </w:trPr>
        <w:tc>
          <w:tcPr>
            <w:tcW w:w="1859" w:type="dxa"/>
            <w:gridSpan w:val="3"/>
            <w:vAlign w:val="center"/>
          </w:tcPr>
          <w:p>
            <w:pPr>
              <w:spacing w:line="300" w:lineRule="exact"/>
              <w:jc w:val="center"/>
              <w:rPr>
                <w:rFonts w:hint="eastAsia" w:ascii="宋体" w:hAnsi="宋体"/>
                <w:szCs w:val="21"/>
              </w:rPr>
            </w:pPr>
            <w:r>
              <w:rPr>
                <w:rFonts w:hint="eastAsia" w:ascii="宋体" w:hAnsi="宋体"/>
                <w:szCs w:val="21"/>
              </w:rPr>
              <w:t>计划投资额</w:t>
            </w:r>
          </w:p>
          <w:p>
            <w:pPr>
              <w:spacing w:line="300" w:lineRule="exact"/>
              <w:jc w:val="center"/>
              <w:rPr>
                <w:rFonts w:hint="eastAsia" w:ascii="宋体" w:hAnsi="宋体"/>
                <w:szCs w:val="21"/>
              </w:rPr>
            </w:pPr>
            <w:r>
              <w:rPr>
                <w:rFonts w:hint="eastAsia" w:ascii="宋体" w:hAnsi="宋体"/>
                <w:szCs w:val="21"/>
              </w:rPr>
              <w:t>（万元）</w:t>
            </w:r>
          </w:p>
        </w:tc>
        <w:tc>
          <w:tcPr>
            <w:tcW w:w="917" w:type="dxa"/>
            <w:gridSpan w:val="2"/>
            <w:vAlign w:val="center"/>
          </w:tcPr>
          <w:p>
            <w:pPr>
              <w:spacing w:line="300" w:lineRule="exact"/>
              <w:jc w:val="center"/>
              <w:rPr>
                <w:rFonts w:hint="default" w:ascii="宋体" w:hAnsi="宋体" w:eastAsia="宋体"/>
                <w:szCs w:val="21"/>
                <w:lang w:val="en-US" w:eastAsia="zh-CN"/>
              </w:rPr>
            </w:pPr>
            <w:r>
              <w:rPr>
                <w:rFonts w:hint="eastAsia" w:ascii="宋体" w:hAnsi="宋体"/>
                <w:szCs w:val="21"/>
                <w:lang w:val="en-US" w:eastAsia="zh-CN"/>
              </w:rPr>
              <w:t>170.4</w:t>
            </w:r>
          </w:p>
        </w:tc>
        <w:tc>
          <w:tcPr>
            <w:tcW w:w="1799" w:type="dxa"/>
            <w:gridSpan w:val="5"/>
            <w:vAlign w:val="center"/>
          </w:tcPr>
          <w:p>
            <w:pPr>
              <w:spacing w:line="300" w:lineRule="exact"/>
              <w:jc w:val="center"/>
              <w:rPr>
                <w:rFonts w:hint="eastAsia" w:ascii="宋体" w:hAnsi="宋体"/>
                <w:szCs w:val="21"/>
              </w:rPr>
            </w:pPr>
            <w:r>
              <w:rPr>
                <w:rFonts w:hint="eastAsia" w:ascii="宋体" w:hAnsi="宋体"/>
                <w:szCs w:val="21"/>
              </w:rPr>
              <w:t>实际到位资金（万元）</w:t>
            </w:r>
          </w:p>
        </w:tc>
        <w:tc>
          <w:tcPr>
            <w:tcW w:w="738" w:type="dxa"/>
            <w:vAlign w:val="center"/>
          </w:tcPr>
          <w:p>
            <w:pPr>
              <w:spacing w:line="300" w:lineRule="exact"/>
              <w:jc w:val="center"/>
              <w:rPr>
                <w:rFonts w:hint="default" w:ascii="宋体" w:hAnsi="宋体" w:eastAsia="宋体"/>
                <w:szCs w:val="21"/>
                <w:lang w:val="en-US" w:eastAsia="zh-CN"/>
              </w:rPr>
            </w:pPr>
            <w:r>
              <w:rPr>
                <w:rFonts w:hint="eastAsia" w:ascii="宋体" w:hAnsi="宋体"/>
                <w:szCs w:val="21"/>
                <w:lang w:val="en-US" w:eastAsia="zh-CN"/>
              </w:rPr>
              <w:t>170.4</w:t>
            </w:r>
          </w:p>
        </w:tc>
        <w:tc>
          <w:tcPr>
            <w:tcW w:w="1711" w:type="dxa"/>
            <w:gridSpan w:val="5"/>
            <w:vAlign w:val="center"/>
          </w:tcPr>
          <w:p>
            <w:pPr>
              <w:spacing w:line="300" w:lineRule="exact"/>
              <w:jc w:val="center"/>
              <w:rPr>
                <w:rFonts w:hint="eastAsia" w:ascii="宋体" w:hAnsi="宋体"/>
                <w:szCs w:val="21"/>
              </w:rPr>
            </w:pPr>
            <w:r>
              <w:rPr>
                <w:rFonts w:hint="eastAsia" w:ascii="宋体" w:hAnsi="宋体"/>
                <w:szCs w:val="21"/>
              </w:rPr>
              <w:t>实际使用情况（万元）</w:t>
            </w:r>
          </w:p>
        </w:tc>
        <w:tc>
          <w:tcPr>
            <w:tcW w:w="1728" w:type="dxa"/>
            <w:gridSpan w:val="3"/>
            <w:vAlign w:val="center"/>
          </w:tcPr>
          <w:p>
            <w:pPr>
              <w:spacing w:line="300" w:lineRule="exact"/>
              <w:jc w:val="center"/>
              <w:rPr>
                <w:rFonts w:hint="default" w:ascii="宋体" w:hAnsi="宋体" w:eastAsia="宋体"/>
                <w:szCs w:val="21"/>
                <w:lang w:val="en-US" w:eastAsia="zh-CN"/>
              </w:rPr>
            </w:pPr>
            <w:r>
              <w:rPr>
                <w:rFonts w:hint="eastAsia" w:ascii="宋体" w:hAnsi="宋体"/>
                <w:szCs w:val="21"/>
                <w:lang w:val="en-US" w:eastAsia="zh-CN"/>
              </w:rPr>
              <w:t>159.7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gridBefore w:val="1"/>
          <w:gridAfter w:val="1"/>
          <w:wBefore w:w="23" w:type="dxa"/>
          <w:wAfter w:w="18" w:type="dxa"/>
          <w:trHeight w:val="20" w:hRule="atLeast"/>
          <w:jc w:val="center"/>
        </w:trPr>
        <w:tc>
          <w:tcPr>
            <w:tcW w:w="1859" w:type="dxa"/>
            <w:gridSpan w:val="3"/>
            <w:vAlign w:val="center"/>
          </w:tcPr>
          <w:p>
            <w:pPr>
              <w:spacing w:line="300" w:lineRule="exact"/>
              <w:jc w:val="center"/>
              <w:rPr>
                <w:rFonts w:hint="eastAsia" w:ascii="宋体" w:hAnsi="宋体"/>
                <w:szCs w:val="21"/>
              </w:rPr>
            </w:pPr>
            <w:r>
              <w:rPr>
                <w:rFonts w:hint="eastAsia" w:ascii="宋体" w:hAnsi="宋体"/>
                <w:szCs w:val="21"/>
              </w:rPr>
              <w:t>其中：中央财政</w:t>
            </w:r>
          </w:p>
        </w:tc>
        <w:tc>
          <w:tcPr>
            <w:tcW w:w="917" w:type="dxa"/>
            <w:gridSpan w:val="2"/>
            <w:vAlign w:val="center"/>
          </w:tcPr>
          <w:p>
            <w:pPr>
              <w:spacing w:line="300" w:lineRule="exact"/>
              <w:jc w:val="center"/>
              <w:rPr>
                <w:rFonts w:hint="eastAsia" w:ascii="宋体" w:hAnsi="宋体"/>
                <w:szCs w:val="21"/>
              </w:rPr>
            </w:pPr>
          </w:p>
        </w:tc>
        <w:tc>
          <w:tcPr>
            <w:tcW w:w="1799" w:type="dxa"/>
            <w:gridSpan w:val="5"/>
            <w:vAlign w:val="center"/>
          </w:tcPr>
          <w:p>
            <w:pPr>
              <w:spacing w:line="300" w:lineRule="exact"/>
              <w:jc w:val="center"/>
              <w:rPr>
                <w:rFonts w:hint="eastAsia" w:ascii="宋体" w:hAnsi="宋体"/>
                <w:szCs w:val="21"/>
              </w:rPr>
            </w:pPr>
            <w:r>
              <w:rPr>
                <w:rFonts w:hint="eastAsia" w:ascii="宋体" w:hAnsi="宋体"/>
                <w:szCs w:val="21"/>
              </w:rPr>
              <w:t>其中：中央财政</w:t>
            </w:r>
          </w:p>
        </w:tc>
        <w:tc>
          <w:tcPr>
            <w:tcW w:w="738" w:type="dxa"/>
            <w:vAlign w:val="center"/>
          </w:tcPr>
          <w:p>
            <w:pPr>
              <w:spacing w:line="300" w:lineRule="exact"/>
              <w:jc w:val="center"/>
              <w:rPr>
                <w:rFonts w:hint="eastAsia" w:ascii="宋体" w:hAnsi="宋体"/>
                <w:szCs w:val="21"/>
              </w:rPr>
            </w:pPr>
          </w:p>
        </w:tc>
        <w:tc>
          <w:tcPr>
            <w:tcW w:w="1711" w:type="dxa"/>
            <w:gridSpan w:val="5"/>
            <w:vAlign w:val="center"/>
          </w:tcPr>
          <w:p>
            <w:pPr>
              <w:spacing w:line="300" w:lineRule="exact"/>
              <w:jc w:val="center"/>
              <w:rPr>
                <w:rFonts w:hint="eastAsia" w:ascii="宋体" w:hAnsi="宋体"/>
                <w:szCs w:val="21"/>
              </w:rPr>
            </w:pPr>
          </w:p>
        </w:tc>
        <w:tc>
          <w:tcPr>
            <w:tcW w:w="1728" w:type="dxa"/>
            <w:gridSpan w:val="3"/>
            <w:vAlign w:val="center"/>
          </w:tcPr>
          <w:p>
            <w:pPr>
              <w:spacing w:line="30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gridBefore w:val="1"/>
          <w:gridAfter w:val="1"/>
          <w:wBefore w:w="23" w:type="dxa"/>
          <w:wAfter w:w="18" w:type="dxa"/>
          <w:trHeight w:val="20" w:hRule="atLeast"/>
          <w:jc w:val="center"/>
        </w:trPr>
        <w:tc>
          <w:tcPr>
            <w:tcW w:w="1859" w:type="dxa"/>
            <w:gridSpan w:val="3"/>
            <w:vAlign w:val="center"/>
          </w:tcPr>
          <w:p>
            <w:pPr>
              <w:spacing w:line="300" w:lineRule="exact"/>
              <w:jc w:val="center"/>
              <w:rPr>
                <w:rFonts w:hint="eastAsia" w:ascii="宋体" w:hAnsi="宋体"/>
                <w:szCs w:val="21"/>
              </w:rPr>
            </w:pPr>
            <w:r>
              <w:rPr>
                <w:rFonts w:hint="eastAsia" w:ascii="宋体" w:hAnsi="宋体"/>
                <w:szCs w:val="21"/>
              </w:rPr>
              <w:t>省财政</w:t>
            </w:r>
          </w:p>
        </w:tc>
        <w:tc>
          <w:tcPr>
            <w:tcW w:w="917" w:type="dxa"/>
            <w:gridSpan w:val="2"/>
            <w:vAlign w:val="center"/>
          </w:tcPr>
          <w:p>
            <w:pPr>
              <w:spacing w:line="300" w:lineRule="exact"/>
              <w:jc w:val="center"/>
              <w:rPr>
                <w:rFonts w:hint="eastAsia" w:ascii="宋体" w:hAnsi="宋体"/>
                <w:szCs w:val="21"/>
              </w:rPr>
            </w:pPr>
          </w:p>
        </w:tc>
        <w:tc>
          <w:tcPr>
            <w:tcW w:w="1799" w:type="dxa"/>
            <w:gridSpan w:val="5"/>
            <w:vAlign w:val="center"/>
          </w:tcPr>
          <w:p>
            <w:pPr>
              <w:spacing w:line="300" w:lineRule="exact"/>
              <w:jc w:val="center"/>
              <w:rPr>
                <w:rFonts w:hint="eastAsia" w:ascii="宋体" w:hAnsi="宋体"/>
                <w:szCs w:val="21"/>
              </w:rPr>
            </w:pPr>
            <w:r>
              <w:rPr>
                <w:rFonts w:hint="eastAsia" w:ascii="宋体" w:hAnsi="宋体"/>
                <w:szCs w:val="21"/>
              </w:rPr>
              <w:t>省财政</w:t>
            </w:r>
          </w:p>
        </w:tc>
        <w:tc>
          <w:tcPr>
            <w:tcW w:w="738" w:type="dxa"/>
            <w:vAlign w:val="center"/>
          </w:tcPr>
          <w:p>
            <w:pPr>
              <w:spacing w:line="300" w:lineRule="exact"/>
              <w:jc w:val="center"/>
              <w:rPr>
                <w:rFonts w:hint="eastAsia" w:ascii="宋体" w:hAnsi="宋体"/>
                <w:szCs w:val="21"/>
              </w:rPr>
            </w:pPr>
          </w:p>
        </w:tc>
        <w:tc>
          <w:tcPr>
            <w:tcW w:w="1711" w:type="dxa"/>
            <w:gridSpan w:val="5"/>
            <w:vAlign w:val="center"/>
          </w:tcPr>
          <w:p>
            <w:pPr>
              <w:spacing w:line="300" w:lineRule="exact"/>
              <w:jc w:val="center"/>
              <w:rPr>
                <w:rFonts w:hint="eastAsia" w:ascii="宋体" w:hAnsi="宋体"/>
                <w:szCs w:val="21"/>
              </w:rPr>
            </w:pPr>
          </w:p>
        </w:tc>
        <w:tc>
          <w:tcPr>
            <w:tcW w:w="1728" w:type="dxa"/>
            <w:gridSpan w:val="3"/>
            <w:vAlign w:val="center"/>
          </w:tcPr>
          <w:p>
            <w:pPr>
              <w:spacing w:line="30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gridBefore w:val="1"/>
          <w:gridAfter w:val="1"/>
          <w:wBefore w:w="23" w:type="dxa"/>
          <w:wAfter w:w="18" w:type="dxa"/>
          <w:trHeight w:val="20" w:hRule="atLeast"/>
          <w:jc w:val="center"/>
        </w:trPr>
        <w:tc>
          <w:tcPr>
            <w:tcW w:w="1859" w:type="dxa"/>
            <w:gridSpan w:val="3"/>
            <w:vAlign w:val="center"/>
          </w:tcPr>
          <w:p>
            <w:pPr>
              <w:spacing w:line="300" w:lineRule="exact"/>
              <w:jc w:val="center"/>
              <w:rPr>
                <w:rFonts w:hint="eastAsia" w:ascii="宋体" w:hAnsi="宋体"/>
                <w:szCs w:val="21"/>
              </w:rPr>
            </w:pPr>
            <w:r>
              <w:rPr>
                <w:rFonts w:hint="eastAsia" w:ascii="宋体" w:hAnsi="宋体"/>
                <w:szCs w:val="21"/>
              </w:rPr>
              <w:t>市县财政</w:t>
            </w:r>
          </w:p>
        </w:tc>
        <w:tc>
          <w:tcPr>
            <w:tcW w:w="917" w:type="dxa"/>
            <w:gridSpan w:val="2"/>
            <w:vAlign w:val="center"/>
          </w:tcPr>
          <w:p>
            <w:pPr>
              <w:spacing w:line="300" w:lineRule="exact"/>
              <w:jc w:val="center"/>
              <w:rPr>
                <w:rFonts w:hint="default" w:ascii="宋体" w:hAnsi="宋体" w:eastAsia="宋体"/>
                <w:szCs w:val="21"/>
                <w:lang w:val="en-US" w:eastAsia="zh-CN"/>
              </w:rPr>
            </w:pPr>
            <w:r>
              <w:rPr>
                <w:rFonts w:hint="eastAsia" w:ascii="宋体" w:hAnsi="宋体"/>
                <w:szCs w:val="21"/>
                <w:lang w:val="en-US" w:eastAsia="zh-CN"/>
              </w:rPr>
              <w:t>170.4</w:t>
            </w:r>
          </w:p>
        </w:tc>
        <w:tc>
          <w:tcPr>
            <w:tcW w:w="1799" w:type="dxa"/>
            <w:gridSpan w:val="5"/>
            <w:vAlign w:val="center"/>
          </w:tcPr>
          <w:p>
            <w:pPr>
              <w:spacing w:line="300" w:lineRule="exact"/>
              <w:jc w:val="center"/>
              <w:rPr>
                <w:rFonts w:hint="eastAsia" w:ascii="宋体" w:hAnsi="宋体"/>
                <w:szCs w:val="21"/>
              </w:rPr>
            </w:pPr>
            <w:r>
              <w:rPr>
                <w:rFonts w:hint="eastAsia" w:ascii="宋体" w:hAnsi="宋体"/>
                <w:szCs w:val="21"/>
              </w:rPr>
              <w:t>市县财政</w:t>
            </w:r>
          </w:p>
        </w:tc>
        <w:tc>
          <w:tcPr>
            <w:tcW w:w="738" w:type="dxa"/>
            <w:vAlign w:val="center"/>
          </w:tcPr>
          <w:p>
            <w:pPr>
              <w:spacing w:line="300" w:lineRule="exact"/>
              <w:jc w:val="center"/>
              <w:rPr>
                <w:rFonts w:hint="default" w:ascii="宋体" w:hAnsi="宋体" w:eastAsia="宋体"/>
                <w:szCs w:val="21"/>
                <w:lang w:val="en-US" w:eastAsia="zh-CN"/>
              </w:rPr>
            </w:pPr>
            <w:r>
              <w:rPr>
                <w:rFonts w:hint="eastAsia" w:ascii="宋体" w:hAnsi="宋体"/>
                <w:szCs w:val="21"/>
                <w:lang w:val="en-US" w:eastAsia="zh-CN"/>
              </w:rPr>
              <w:t>170.4</w:t>
            </w:r>
          </w:p>
        </w:tc>
        <w:tc>
          <w:tcPr>
            <w:tcW w:w="1711" w:type="dxa"/>
            <w:gridSpan w:val="5"/>
            <w:vAlign w:val="center"/>
          </w:tcPr>
          <w:p>
            <w:pPr>
              <w:spacing w:line="300" w:lineRule="exact"/>
              <w:jc w:val="center"/>
              <w:rPr>
                <w:rFonts w:hint="eastAsia" w:ascii="宋体" w:hAnsi="宋体"/>
                <w:szCs w:val="21"/>
              </w:rPr>
            </w:pPr>
          </w:p>
        </w:tc>
        <w:tc>
          <w:tcPr>
            <w:tcW w:w="1728" w:type="dxa"/>
            <w:gridSpan w:val="3"/>
            <w:vAlign w:val="center"/>
          </w:tcPr>
          <w:p>
            <w:pPr>
              <w:spacing w:line="300" w:lineRule="exact"/>
              <w:jc w:val="both"/>
              <w:rPr>
                <w:rFonts w:hint="eastAsia" w:ascii="宋体" w:hAnsi="宋体" w:eastAsia="宋体"/>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gridBefore w:val="1"/>
          <w:gridAfter w:val="1"/>
          <w:wBefore w:w="23" w:type="dxa"/>
          <w:wAfter w:w="18" w:type="dxa"/>
          <w:trHeight w:val="20" w:hRule="atLeast"/>
          <w:jc w:val="center"/>
        </w:trPr>
        <w:tc>
          <w:tcPr>
            <w:tcW w:w="1859" w:type="dxa"/>
            <w:gridSpan w:val="3"/>
            <w:vAlign w:val="center"/>
          </w:tcPr>
          <w:p>
            <w:pPr>
              <w:spacing w:line="300" w:lineRule="exact"/>
              <w:jc w:val="center"/>
              <w:rPr>
                <w:rFonts w:hint="eastAsia" w:ascii="宋体" w:hAnsi="宋体"/>
                <w:szCs w:val="21"/>
              </w:rPr>
            </w:pPr>
            <w:r>
              <w:rPr>
                <w:rFonts w:hint="eastAsia" w:ascii="宋体" w:hAnsi="宋体"/>
                <w:szCs w:val="21"/>
              </w:rPr>
              <w:t>其他</w:t>
            </w:r>
          </w:p>
        </w:tc>
        <w:tc>
          <w:tcPr>
            <w:tcW w:w="917" w:type="dxa"/>
            <w:gridSpan w:val="2"/>
            <w:vAlign w:val="center"/>
          </w:tcPr>
          <w:p>
            <w:pPr>
              <w:spacing w:line="300" w:lineRule="exact"/>
              <w:jc w:val="center"/>
              <w:rPr>
                <w:rFonts w:hint="eastAsia" w:ascii="宋体" w:hAnsi="宋体"/>
                <w:szCs w:val="21"/>
              </w:rPr>
            </w:pPr>
          </w:p>
        </w:tc>
        <w:tc>
          <w:tcPr>
            <w:tcW w:w="1799" w:type="dxa"/>
            <w:gridSpan w:val="5"/>
            <w:vAlign w:val="center"/>
          </w:tcPr>
          <w:p>
            <w:pPr>
              <w:spacing w:line="300" w:lineRule="exact"/>
              <w:jc w:val="center"/>
              <w:rPr>
                <w:rFonts w:hint="eastAsia" w:ascii="宋体" w:hAnsi="宋体"/>
                <w:szCs w:val="21"/>
              </w:rPr>
            </w:pPr>
            <w:r>
              <w:rPr>
                <w:rFonts w:hint="eastAsia" w:ascii="宋体" w:hAnsi="宋体"/>
                <w:szCs w:val="21"/>
              </w:rPr>
              <w:t>其他</w:t>
            </w:r>
          </w:p>
        </w:tc>
        <w:tc>
          <w:tcPr>
            <w:tcW w:w="738" w:type="dxa"/>
            <w:vAlign w:val="center"/>
          </w:tcPr>
          <w:p>
            <w:pPr>
              <w:spacing w:line="300" w:lineRule="exact"/>
              <w:jc w:val="center"/>
              <w:rPr>
                <w:rFonts w:hint="eastAsia" w:ascii="宋体" w:hAnsi="宋体"/>
                <w:szCs w:val="21"/>
              </w:rPr>
            </w:pPr>
          </w:p>
        </w:tc>
        <w:tc>
          <w:tcPr>
            <w:tcW w:w="1711" w:type="dxa"/>
            <w:gridSpan w:val="5"/>
            <w:vAlign w:val="center"/>
          </w:tcPr>
          <w:p>
            <w:pPr>
              <w:spacing w:line="300" w:lineRule="exact"/>
              <w:jc w:val="center"/>
              <w:rPr>
                <w:rFonts w:hint="eastAsia" w:ascii="宋体" w:hAnsi="宋体"/>
                <w:szCs w:val="21"/>
              </w:rPr>
            </w:pPr>
          </w:p>
        </w:tc>
        <w:tc>
          <w:tcPr>
            <w:tcW w:w="1728" w:type="dxa"/>
            <w:gridSpan w:val="3"/>
            <w:vAlign w:val="center"/>
          </w:tcPr>
          <w:p>
            <w:pPr>
              <w:spacing w:line="30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gridBefore w:val="1"/>
          <w:gridAfter w:val="1"/>
          <w:wBefore w:w="23" w:type="dxa"/>
          <w:wAfter w:w="18" w:type="dxa"/>
          <w:trHeight w:val="20" w:hRule="atLeast"/>
          <w:jc w:val="center"/>
        </w:trPr>
        <w:tc>
          <w:tcPr>
            <w:tcW w:w="8752" w:type="dxa"/>
            <w:gridSpan w:val="19"/>
            <w:vAlign w:val="center"/>
          </w:tcPr>
          <w:p>
            <w:pPr>
              <w:spacing w:line="300" w:lineRule="exact"/>
              <w:rPr>
                <w:rFonts w:hint="eastAsia" w:ascii="宋体" w:hAnsi="宋体"/>
                <w:szCs w:val="21"/>
              </w:rPr>
            </w:pPr>
            <w:r>
              <w:rPr>
                <w:rFonts w:hint="eastAsia" w:ascii="宋体" w:hAnsi="宋体"/>
                <w:b/>
                <w:bCs/>
                <w:szCs w:val="21"/>
              </w:rPr>
              <w:t>二、</w:t>
            </w:r>
            <w:r>
              <w:rPr>
                <w:rFonts w:hint="eastAsia" w:ascii="宋体" w:hAnsi="宋体"/>
                <w:b/>
                <w:color w:val="000000"/>
                <w:szCs w:val="21"/>
              </w:rPr>
              <w:t>绩效评价指标评分（参考）</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2"/>
          <w:wAfter w:w="30" w:type="dxa"/>
          <w:trHeight w:val="20" w:hRule="atLeast"/>
          <w:jc w:val="center"/>
        </w:trPr>
        <w:tc>
          <w:tcPr>
            <w:tcW w:w="1379"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bCs/>
                <w:color w:val="000000"/>
                <w:szCs w:val="21"/>
              </w:rPr>
            </w:pPr>
            <w:r>
              <w:rPr>
                <w:rFonts w:hint="eastAsia" w:ascii="宋体" w:hAnsi="宋体"/>
                <w:bCs/>
                <w:color w:val="000000"/>
                <w:szCs w:val="21"/>
              </w:rPr>
              <w:t>一级指标</w:t>
            </w:r>
          </w:p>
        </w:tc>
        <w:tc>
          <w:tcPr>
            <w:tcW w:w="928"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bCs/>
                <w:color w:val="000000"/>
                <w:szCs w:val="21"/>
              </w:rPr>
            </w:pPr>
            <w:r>
              <w:rPr>
                <w:rFonts w:hint="eastAsia" w:ascii="宋体" w:hAnsi="宋体"/>
                <w:bCs/>
                <w:color w:val="000000"/>
                <w:szCs w:val="21"/>
              </w:rPr>
              <w:t>分值</w:t>
            </w:r>
          </w:p>
        </w:tc>
        <w:tc>
          <w:tcPr>
            <w:tcW w:w="1325"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bCs/>
                <w:color w:val="000000"/>
                <w:szCs w:val="21"/>
              </w:rPr>
            </w:pPr>
            <w:r>
              <w:rPr>
                <w:rFonts w:hint="eastAsia" w:ascii="宋体" w:hAnsi="宋体"/>
                <w:bCs/>
                <w:color w:val="000000"/>
                <w:szCs w:val="21"/>
              </w:rPr>
              <w:t>二级指标</w:t>
            </w:r>
          </w:p>
        </w:tc>
        <w:tc>
          <w:tcPr>
            <w:tcW w:w="830"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bCs/>
                <w:color w:val="000000"/>
                <w:szCs w:val="21"/>
              </w:rPr>
            </w:pPr>
            <w:r>
              <w:rPr>
                <w:rFonts w:hint="eastAsia" w:ascii="宋体" w:hAnsi="宋体"/>
                <w:bCs/>
                <w:color w:val="000000"/>
                <w:szCs w:val="21"/>
              </w:rPr>
              <w:t>分值</w:t>
            </w: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bCs/>
                <w:color w:val="000000"/>
                <w:szCs w:val="21"/>
              </w:rPr>
            </w:pPr>
            <w:r>
              <w:rPr>
                <w:rFonts w:hint="eastAsia" w:ascii="宋体" w:hAnsi="宋体"/>
                <w:bCs/>
                <w:color w:val="000000"/>
                <w:szCs w:val="21"/>
              </w:rPr>
              <w:t>三级指标</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bCs/>
                <w:color w:val="000000"/>
                <w:szCs w:val="21"/>
              </w:rPr>
            </w:pPr>
            <w:r>
              <w:rPr>
                <w:rFonts w:hint="eastAsia" w:ascii="宋体" w:hAnsi="宋体"/>
                <w:bCs/>
                <w:color w:val="000000"/>
                <w:szCs w:val="21"/>
              </w:rPr>
              <w:t>分值</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bCs/>
                <w:color w:val="000000"/>
                <w:szCs w:val="21"/>
              </w:rPr>
            </w:pPr>
            <w:r>
              <w:rPr>
                <w:rFonts w:hint="eastAsia" w:ascii="宋体" w:hAnsi="宋体"/>
                <w:bCs/>
                <w:color w:val="000000"/>
                <w:szCs w:val="21"/>
              </w:rPr>
              <w:t>得分</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2"/>
          <w:wAfter w:w="30" w:type="dxa"/>
          <w:trHeight w:val="20" w:hRule="atLeast"/>
          <w:jc w:val="center"/>
        </w:trPr>
        <w:tc>
          <w:tcPr>
            <w:tcW w:w="1379"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color w:val="000000"/>
                <w:szCs w:val="21"/>
              </w:rPr>
            </w:pPr>
            <w:r>
              <w:rPr>
                <w:rFonts w:hint="eastAsia" w:ascii="宋体" w:hAnsi="宋体"/>
                <w:color w:val="000000"/>
                <w:szCs w:val="21"/>
              </w:rPr>
              <w:t>项目决策</w:t>
            </w:r>
          </w:p>
        </w:tc>
        <w:tc>
          <w:tcPr>
            <w:tcW w:w="928"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color w:val="000000"/>
                <w:szCs w:val="21"/>
              </w:rPr>
            </w:pPr>
            <w:r>
              <w:rPr>
                <w:rFonts w:hint="eastAsia" w:ascii="宋体" w:hAnsi="宋体"/>
                <w:color w:val="000000"/>
                <w:szCs w:val="21"/>
              </w:rPr>
              <w:t>20</w:t>
            </w:r>
          </w:p>
        </w:tc>
        <w:tc>
          <w:tcPr>
            <w:tcW w:w="1325"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color w:val="000000"/>
                <w:szCs w:val="21"/>
              </w:rPr>
            </w:pPr>
            <w:r>
              <w:rPr>
                <w:rFonts w:hint="eastAsia" w:ascii="宋体" w:hAnsi="宋体"/>
                <w:color w:val="000000"/>
                <w:szCs w:val="21"/>
              </w:rPr>
              <w:t>项目目标</w:t>
            </w:r>
            <w:r>
              <w:rPr>
                <w:rFonts w:hint="eastAsia" w:ascii="宋体" w:hAnsi="宋体"/>
                <w:szCs w:val="21"/>
              </w:rPr>
              <w:fldChar w:fldCharType="begin"/>
            </w:r>
            <w:r>
              <w:rPr>
                <w:rFonts w:ascii="宋体" w:hAnsi="宋体"/>
                <w:szCs w:val="21"/>
              </w:rPr>
              <w:instrText xml:space="preserve"> INCLUDEPICTURE "D:\\Temporary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Files\\DOCUME~1\\ADMINI~1\\LOCALS~1\\Temp\\ksohtml\\clip_image1.png" \* MERGEFORMAT </w:instrText>
            </w:r>
            <w:r>
              <w:rPr>
                <w:rFonts w:hint="eastAsia" w:ascii="宋体" w:hAnsi="宋体"/>
                <w:szCs w:val="21"/>
              </w:rPr>
              <w:fldChar w:fldCharType="separate"/>
            </w:r>
            <w:r>
              <w:rPr>
                <w:rFonts w:hint="eastAsia" w:ascii="宋体" w:hAnsi="宋体"/>
                <w:szCs w:val="21"/>
              </w:rPr>
              <w:drawing>
                <wp:inline distT="0" distB="0" distL="114300" distR="114300">
                  <wp:extent cx="19050" cy="19050"/>
                  <wp:effectExtent l="0" t="0" r="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4"/>
                          <a:stretch>
                            <a:fillRect/>
                          </a:stretch>
                        </pic:blipFill>
                        <pic:spPr>
                          <a:xfrm>
                            <a:off x="0" y="0"/>
                            <a:ext cx="19050" cy="19050"/>
                          </a:xfrm>
                          <a:prstGeom prst="rect">
                            <a:avLst/>
                          </a:prstGeom>
                          <a:noFill/>
                          <a:ln w="9525">
                            <a:noFill/>
                            <a:miter/>
                          </a:ln>
                          <a:effectLst/>
                        </pic:spPr>
                      </pic:pic>
                    </a:graphicData>
                  </a:graphic>
                </wp:inline>
              </w:drawing>
            </w:r>
            <w:r>
              <w:rPr>
                <w:rFonts w:hint="eastAsia" w:ascii="宋体" w:hAnsi="宋体"/>
                <w:szCs w:val="21"/>
              </w:rPr>
              <w:fldChar w:fldCharType="end"/>
            </w:r>
            <w:r>
              <w:rPr>
                <w:rFonts w:hint="eastAsia" w:ascii="宋体" w:hAnsi="宋体"/>
                <w:szCs w:val="21"/>
              </w:rPr>
              <w:fldChar w:fldCharType="begin"/>
            </w:r>
            <w:r>
              <w:rPr>
                <w:rFonts w:ascii="宋体" w:hAnsi="宋体"/>
                <w:szCs w:val="21"/>
              </w:rPr>
              <w:instrText xml:space="preserve"> INCLUDEPICTURE "D:\\Temporary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Files\\DOCUME~1\\ADMINI~1\\LOCALS~1\\Temp\\ksohtml\\clip_image2.png" \* MERGEFORMAT </w:instrText>
            </w:r>
            <w:r>
              <w:rPr>
                <w:rFonts w:hint="eastAsia" w:ascii="宋体" w:hAnsi="宋体"/>
                <w:szCs w:val="21"/>
              </w:rPr>
              <w:fldChar w:fldCharType="separate"/>
            </w:r>
            <w:r>
              <w:rPr>
                <w:rFonts w:hint="eastAsia" w:ascii="宋体" w:hAnsi="宋体"/>
                <w:szCs w:val="21"/>
              </w:rPr>
              <w:drawing>
                <wp:inline distT="0" distB="0" distL="114300" distR="114300">
                  <wp:extent cx="19050" cy="19050"/>
                  <wp:effectExtent l="0" t="0" r="0" b="0"/>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4"/>
                          <a:stretch>
                            <a:fillRect/>
                          </a:stretch>
                        </pic:blipFill>
                        <pic:spPr>
                          <a:xfrm>
                            <a:off x="0" y="0"/>
                            <a:ext cx="19050" cy="19050"/>
                          </a:xfrm>
                          <a:prstGeom prst="rect">
                            <a:avLst/>
                          </a:prstGeom>
                          <a:noFill/>
                          <a:ln w="9525">
                            <a:noFill/>
                            <a:miter/>
                          </a:ln>
                          <a:effectLst/>
                        </pic:spPr>
                      </pic:pic>
                    </a:graphicData>
                  </a:graphic>
                </wp:inline>
              </w:drawing>
            </w:r>
            <w:r>
              <w:rPr>
                <w:rFonts w:hint="eastAsia" w:ascii="宋体" w:hAnsi="宋体"/>
                <w:szCs w:val="21"/>
              </w:rPr>
              <w:fldChar w:fldCharType="end"/>
            </w:r>
            <w:r>
              <w:rPr>
                <w:rFonts w:hint="eastAsia" w:ascii="宋体" w:hAnsi="宋体"/>
                <w:szCs w:val="21"/>
              </w:rPr>
              <w:fldChar w:fldCharType="begin"/>
            </w:r>
            <w:r>
              <w:rPr>
                <w:rFonts w:ascii="宋体" w:hAnsi="宋体"/>
                <w:szCs w:val="21"/>
              </w:rPr>
              <w:instrText xml:space="preserve"> INCLUDEPICTURE "D:\\Temporary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Files\\DOCUME~1\\ADMINI~1\\LOCALS~1\\Temp\\ksohtml\\clip_image3.png" \* MERGEFORMAT </w:instrText>
            </w:r>
            <w:r>
              <w:rPr>
                <w:rFonts w:hint="eastAsia" w:ascii="宋体" w:hAnsi="宋体"/>
                <w:szCs w:val="21"/>
              </w:rPr>
              <w:fldChar w:fldCharType="separate"/>
            </w:r>
            <w:r>
              <w:rPr>
                <w:rFonts w:hint="eastAsia" w:ascii="宋体" w:hAnsi="宋体"/>
                <w:szCs w:val="21"/>
              </w:rPr>
              <w:drawing>
                <wp:inline distT="0" distB="0" distL="114300" distR="114300">
                  <wp:extent cx="19050" cy="1905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4"/>
                          <a:stretch>
                            <a:fillRect/>
                          </a:stretch>
                        </pic:blipFill>
                        <pic:spPr>
                          <a:xfrm>
                            <a:off x="0" y="0"/>
                            <a:ext cx="19050" cy="19050"/>
                          </a:xfrm>
                          <a:prstGeom prst="rect">
                            <a:avLst/>
                          </a:prstGeom>
                          <a:noFill/>
                          <a:ln w="9525">
                            <a:noFill/>
                            <a:miter/>
                          </a:ln>
                          <a:effectLst/>
                        </pic:spPr>
                      </pic:pic>
                    </a:graphicData>
                  </a:graphic>
                </wp:inline>
              </w:drawing>
            </w:r>
            <w:r>
              <w:rPr>
                <w:rFonts w:hint="eastAsia" w:ascii="宋体" w:hAnsi="宋体"/>
                <w:szCs w:val="21"/>
              </w:rPr>
              <w:fldChar w:fldCharType="end"/>
            </w:r>
            <w:r>
              <w:rPr>
                <w:rFonts w:hint="eastAsia" w:ascii="宋体" w:hAnsi="宋体"/>
                <w:szCs w:val="21"/>
              </w:rPr>
              <w:fldChar w:fldCharType="begin"/>
            </w:r>
            <w:r>
              <w:rPr>
                <w:rFonts w:ascii="宋体" w:hAnsi="宋体"/>
                <w:szCs w:val="21"/>
              </w:rPr>
              <w:instrText xml:space="preserve"> INCLUDEPICTURE "D:\\Temporary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Files\\DOCUME~1\\ADMINI~1\\LOCALS~1\\Temp\\ksohtml\\clip_image5.png" \* MERGEFORMAT </w:instrText>
            </w:r>
            <w:r>
              <w:rPr>
                <w:rFonts w:hint="eastAsia" w:ascii="宋体" w:hAnsi="宋体"/>
                <w:szCs w:val="21"/>
              </w:rPr>
              <w:fldChar w:fldCharType="separate"/>
            </w:r>
            <w:r>
              <w:rPr>
                <w:rFonts w:hint="eastAsia" w:ascii="宋体" w:hAnsi="宋体"/>
                <w:szCs w:val="21"/>
              </w:rPr>
              <w:drawing>
                <wp:inline distT="0" distB="0" distL="114300" distR="114300">
                  <wp:extent cx="19050" cy="1905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4"/>
                          <a:stretch>
                            <a:fillRect/>
                          </a:stretch>
                        </pic:blipFill>
                        <pic:spPr>
                          <a:xfrm>
                            <a:off x="0" y="0"/>
                            <a:ext cx="19050" cy="19050"/>
                          </a:xfrm>
                          <a:prstGeom prst="rect">
                            <a:avLst/>
                          </a:prstGeom>
                          <a:noFill/>
                          <a:ln w="9525">
                            <a:noFill/>
                            <a:miter/>
                          </a:ln>
                          <a:effectLst/>
                        </pic:spPr>
                      </pic:pic>
                    </a:graphicData>
                  </a:graphic>
                </wp:inline>
              </w:drawing>
            </w:r>
            <w:r>
              <w:rPr>
                <w:rFonts w:hint="eastAsia" w:ascii="宋体" w:hAnsi="宋体"/>
                <w:szCs w:val="21"/>
              </w:rPr>
              <w:fldChar w:fldCharType="end"/>
            </w:r>
          </w:p>
        </w:tc>
        <w:tc>
          <w:tcPr>
            <w:tcW w:w="830"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color w:val="000000"/>
                <w:szCs w:val="21"/>
              </w:rPr>
            </w:pPr>
            <w:r>
              <w:rPr>
                <w:rFonts w:hint="eastAsia" w:ascii="宋体" w:hAnsi="宋体"/>
                <w:color w:val="000000"/>
                <w:szCs w:val="21"/>
              </w:rPr>
              <w:t>4</w:t>
            </w: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color w:val="000000"/>
                <w:szCs w:val="21"/>
              </w:rPr>
            </w:pPr>
            <w:r>
              <w:rPr>
                <w:rFonts w:hint="eastAsia" w:ascii="宋体" w:hAnsi="宋体"/>
                <w:color w:val="000000"/>
                <w:szCs w:val="21"/>
              </w:rPr>
              <w:t>目标内容</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color w:val="000000"/>
                <w:szCs w:val="21"/>
              </w:rPr>
            </w:pPr>
            <w:r>
              <w:rPr>
                <w:rFonts w:hint="eastAsia" w:ascii="宋体" w:hAnsi="宋体"/>
                <w:color w:val="000000"/>
                <w:szCs w:val="21"/>
              </w:rPr>
              <w:t>4</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default" w:ascii="宋体" w:hAnsi="宋体" w:eastAsia="宋体"/>
                <w:color w:val="000000"/>
                <w:szCs w:val="21"/>
                <w:lang w:val="en-US" w:eastAsia="zh-CN"/>
              </w:rPr>
            </w:pPr>
            <w:r>
              <w:rPr>
                <w:rFonts w:hint="eastAsia" w:ascii="宋体" w:hAnsi="宋体"/>
                <w:color w:val="000000"/>
                <w:szCs w:val="21"/>
                <w:lang w:val="en-US" w:eastAsia="zh-CN"/>
              </w:rPr>
              <w:t>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2"/>
          <w:wAfter w:w="30" w:type="dxa"/>
          <w:trHeight w:val="20" w:hRule="atLeast"/>
          <w:jc w:val="center"/>
        </w:trPr>
        <w:tc>
          <w:tcPr>
            <w:tcW w:w="13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szCs w:val="21"/>
              </w:rPr>
            </w:pPr>
          </w:p>
        </w:tc>
        <w:tc>
          <w:tcPr>
            <w:tcW w:w="1325"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color w:val="000000"/>
                <w:szCs w:val="21"/>
              </w:rPr>
            </w:pPr>
            <w:r>
              <w:rPr>
                <w:rFonts w:hint="eastAsia" w:ascii="宋体" w:hAnsi="宋体"/>
                <w:color w:val="000000"/>
                <w:szCs w:val="21"/>
              </w:rPr>
              <w:t>决策过程</w:t>
            </w:r>
          </w:p>
        </w:tc>
        <w:tc>
          <w:tcPr>
            <w:tcW w:w="830"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color w:val="000000"/>
                <w:szCs w:val="21"/>
              </w:rPr>
            </w:pPr>
            <w:r>
              <w:rPr>
                <w:rFonts w:hint="eastAsia" w:ascii="宋体" w:hAnsi="宋体"/>
                <w:color w:val="000000"/>
                <w:szCs w:val="21"/>
              </w:rPr>
              <w:t>8</w:t>
            </w: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color w:val="000000"/>
                <w:szCs w:val="21"/>
              </w:rPr>
            </w:pPr>
            <w:r>
              <w:rPr>
                <w:rFonts w:hint="eastAsia" w:ascii="宋体" w:hAnsi="宋体"/>
                <w:color w:val="000000"/>
                <w:szCs w:val="21"/>
              </w:rPr>
              <w:t>决策依据</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color w:val="000000"/>
                <w:szCs w:val="21"/>
              </w:rPr>
            </w:pPr>
            <w:r>
              <w:rPr>
                <w:rFonts w:hint="eastAsia" w:ascii="宋体" w:hAnsi="宋体"/>
                <w:color w:val="000000"/>
                <w:szCs w:val="21"/>
              </w:rPr>
              <w:t>3</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default" w:ascii="宋体" w:hAnsi="宋体" w:eastAsia="宋体"/>
                <w:color w:val="000000"/>
                <w:szCs w:val="21"/>
                <w:lang w:val="en-US" w:eastAsia="zh-CN"/>
              </w:rPr>
            </w:pPr>
            <w:r>
              <w:rPr>
                <w:rFonts w:hint="eastAsia" w:ascii="宋体" w:hAnsi="宋体"/>
                <w:color w:val="000000"/>
                <w:szCs w:val="21"/>
                <w:lang w:val="en-US" w:eastAsia="zh-CN"/>
              </w:rPr>
              <w:t>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2"/>
          <w:wAfter w:w="30" w:type="dxa"/>
          <w:trHeight w:val="20" w:hRule="atLeast"/>
          <w:jc w:val="center"/>
        </w:trPr>
        <w:tc>
          <w:tcPr>
            <w:tcW w:w="13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szCs w:val="21"/>
              </w:rPr>
            </w:pPr>
          </w:p>
        </w:tc>
        <w:tc>
          <w:tcPr>
            <w:tcW w:w="132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szCs w:val="21"/>
              </w:rPr>
            </w:pPr>
          </w:p>
        </w:tc>
        <w:tc>
          <w:tcPr>
            <w:tcW w:w="830"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szCs w:val="21"/>
              </w:rPr>
            </w:pP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color w:val="000000"/>
                <w:szCs w:val="21"/>
              </w:rPr>
            </w:pPr>
            <w:r>
              <w:rPr>
                <w:rFonts w:hint="eastAsia" w:ascii="宋体" w:hAnsi="宋体"/>
                <w:color w:val="000000"/>
                <w:szCs w:val="21"/>
              </w:rPr>
              <w:t>决策程序</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color w:val="000000"/>
                <w:szCs w:val="21"/>
              </w:rPr>
            </w:pPr>
            <w:r>
              <w:rPr>
                <w:rFonts w:hint="eastAsia" w:ascii="宋体" w:hAnsi="宋体"/>
                <w:color w:val="000000"/>
                <w:szCs w:val="21"/>
              </w:rPr>
              <w:t>5</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default" w:ascii="宋体" w:hAnsi="宋体" w:eastAsia="宋体"/>
                <w:color w:val="000000"/>
                <w:szCs w:val="21"/>
                <w:lang w:val="en-US" w:eastAsia="zh-CN"/>
              </w:rPr>
            </w:pPr>
            <w:r>
              <w:rPr>
                <w:rFonts w:hint="eastAsia" w:ascii="宋体" w:hAnsi="宋体"/>
                <w:color w:val="000000"/>
                <w:szCs w:val="21"/>
                <w:lang w:val="en-US" w:eastAsia="zh-CN"/>
              </w:rPr>
              <w:t>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2"/>
          <w:wAfter w:w="30" w:type="dxa"/>
          <w:trHeight w:val="20" w:hRule="atLeast"/>
          <w:jc w:val="center"/>
        </w:trPr>
        <w:tc>
          <w:tcPr>
            <w:tcW w:w="13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szCs w:val="21"/>
              </w:rPr>
            </w:pPr>
          </w:p>
        </w:tc>
        <w:tc>
          <w:tcPr>
            <w:tcW w:w="1325"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color w:val="000000"/>
                <w:szCs w:val="21"/>
              </w:rPr>
            </w:pPr>
            <w:r>
              <w:rPr>
                <w:rFonts w:hint="eastAsia" w:ascii="宋体" w:hAnsi="宋体"/>
                <w:color w:val="000000"/>
                <w:szCs w:val="21"/>
              </w:rPr>
              <w:t>资金分配</w:t>
            </w:r>
          </w:p>
        </w:tc>
        <w:tc>
          <w:tcPr>
            <w:tcW w:w="830"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color w:val="000000"/>
                <w:szCs w:val="21"/>
              </w:rPr>
            </w:pPr>
            <w:r>
              <w:rPr>
                <w:rFonts w:hint="eastAsia" w:ascii="宋体" w:hAnsi="宋体"/>
                <w:color w:val="000000"/>
                <w:szCs w:val="21"/>
              </w:rPr>
              <w:t>8</w:t>
            </w: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color w:val="000000"/>
                <w:szCs w:val="21"/>
              </w:rPr>
            </w:pPr>
            <w:r>
              <w:rPr>
                <w:rFonts w:hint="eastAsia" w:ascii="宋体" w:hAnsi="宋体"/>
                <w:color w:val="000000"/>
                <w:szCs w:val="21"/>
              </w:rPr>
              <w:t>分配办法</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color w:val="000000"/>
                <w:szCs w:val="21"/>
              </w:rPr>
            </w:pPr>
            <w:r>
              <w:rPr>
                <w:rFonts w:hint="eastAsia" w:ascii="宋体" w:hAnsi="宋体"/>
                <w:color w:val="000000"/>
                <w:szCs w:val="21"/>
              </w:rPr>
              <w:t>2</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Cs w:val="21"/>
                <w:lang w:val="en-US" w:eastAsia="zh-CN"/>
              </w:rPr>
            </w:pPr>
            <w:r>
              <w:rPr>
                <w:rFonts w:hint="eastAsia" w:ascii="宋体" w:hAnsi="宋体"/>
                <w:color w:val="000000"/>
                <w:szCs w:val="21"/>
                <w:lang w:val="en-US" w:eastAsia="zh-CN"/>
              </w:rPr>
              <w:t>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2"/>
          <w:wAfter w:w="30" w:type="dxa"/>
          <w:trHeight w:val="20" w:hRule="atLeast"/>
          <w:jc w:val="center"/>
        </w:trPr>
        <w:tc>
          <w:tcPr>
            <w:tcW w:w="13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szCs w:val="21"/>
              </w:rPr>
            </w:pPr>
          </w:p>
        </w:tc>
        <w:tc>
          <w:tcPr>
            <w:tcW w:w="132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szCs w:val="21"/>
              </w:rPr>
            </w:pPr>
          </w:p>
        </w:tc>
        <w:tc>
          <w:tcPr>
            <w:tcW w:w="830"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szCs w:val="21"/>
              </w:rPr>
            </w:pP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color w:val="000000"/>
                <w:szCs w:val="21"/>
              </w:rPr>
            </w:pPr>
            <w:r>
              <w:rPr>
                <w:rFonts w:hint="eastAsia" w:ascii="宋体" w:hAnsi="宋体"/>
                <w:color w:val="000000"/>
                <w:szCs w:val="21"/>
              </w:rPr>
              <w:t>分配结果</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color w:val="000000"/>
                <w:szCs w:val="21"/>
              </w:rPr>
            </w:pPr>
            <w:r>
              <w:rPr>
                <w:rFonts w:hint="eastAsia" w:ascii="宋体" w:hAnsi="宋体"/>
                <w:color w:val="000000"/>
                <w:szCs w:val="21"/>
              </w:rPr>
              <w:t>6</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Cs w:val="21"/>
                <w:lang w:val="en-US" w:eastAsia="zh-CN"/>
              </w:rPr>
            </w:pPr>
            <w:r>
              <w:rPr>
                <w:rFonts w:hint="eastAsia" w:ascii="宋体" w:hAnsi="宋体"/>
                <w:color w:val="000000"/>
                <w:szCs w:val="21"/>
                <w:lang w:val="en-US" w:eastAsia="zh-CN"/>
              </w:rPr>
              <w:t>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2"/>
          <w:wAfter w:w="30" w:type="dxa"/>
          <w:trHeight w:val="20" w:hRule="atLeast"/>
          <w:jc w:val="center"/>
        </w:trPr>
        <w:tc>
          <w:tcPr>
            <w:tcW w:w="1379"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color w:val="000000"/>
                <w:szCs w:val="21"/>
              </w:rPr>
            </w:pPr>
            <w:r>
              <w:rPr>
                <w:rFonts w:hint="eastAsia" w:ascii="宋体" w:hAnsi="宋体"/>
                <w:color w:val="000000"/>
                <w:szCs w:val="21"/>
              </w:rPr>
              <w:t>项目管理</w:t>
            </w:r>
          </w:p>
        </w:tc>
        <w:tc>
          <w:tcPr>
            <w:tcW w:w="928"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color w:val="000000"/>
                <w:szCs w:val="21"/>
              </w:rPr>
            </w:pPr>
            <w:r>
              <w:rPr>
                <w:rFonts w:hint="eastAsia" w:ascii="宋体" w:hAnsi="宋体"/>
                <w:color w:val="000000"/>
                <w:szCs w:val="21"/>
              </w:rPr>
              <w:t>25</w:t>
            </w:r>
          </w:p>
        </w:tc>
        <w:tc>
          <w:tcPr>
            <w:tcW w:w="1325"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color w:val="000000"/>
                <w:szCs w:val="21"/>
              </w:rPr>
            </w:pPr>
            <w:r>
              <w:rPr>
                <w:rFonts w:hint="eastAsia" w:ascii="宋体" w:hAnsi="宋体"/>
                <w:color w:val="000000"/>
                <w:szCs w:val="21"/>
              </w:rPr>
              <w:t>资金到位</w:t>
            </w:r>
          </w:p>
        </w:tc>
        <w:tc>
          <w:tcPr>
            <w:tcW w:w="830"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color w:val="000000"/>
                <w:szCs w:val="21"/>
              </w:rPr>
            </w:pPr>
            <w:r>
              <w:rPr>
                <w:rFonts w:hint="eastAsia" w:ascii="宋体" w:hAnsi="宋体"/>
                <w:color w:val="000000"/>
                <w:szCs w:val="21"/>
              </w:rPr>
              <w:t>5</w:t>
            </w: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color w:val="000000"/>
                <w:szCs w:val="21"/>
              </w:rPr>
            </w:pPr>
            <w:r>
              <w:rPr>
                <w:rFonts w:hint="eastAsia" w:ascii="宋体" w:hAnsi="宋体"/>
                <w:color w:val="000000"/>
                <w:szCs w:val="21"/>
              </w:rPr>
              <w:t>到位率</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color w:val="000000"/>
                <w:szCs w:val="21"/>
              </w:rPr>
            </w:pPr>
            <w:r>
              <w:rPr>
                <w:rFonts w:hint="eastAsia" w:ascii="宋体" w:hAnsi="宋体"/>
                <w:color w:val="000000"/>
                <w:szCs w:val="21"/>
              </w:rPr>
              <w:t>3</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Cs w:val="21"/>
                <w:lang w:val="en-US" w:eastAsia="zh-CN"/>
              </w:rPr>
            </w:pPr>
            <w:r>
              <w:rPr>
                <w:rFonts w:hint="eastAsia" w:ascii="宋体" w:hAnsi="宋体"/>
                <w:color w:val="000000"/>
                <w:szCs w:val="21"/>
                <w:lang w:val="en-US" w:eastAsia="zh-CN"/>
              </w:rPr>
              <w:t>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2"/>
          <w:wAfter w:w="30" w:type="dxa"/>
          <w:trHeight w:val="20" w:hRule="atLeast"/>
          <w:jc w:val="center"/>
        </w:trPr>
        <w:tc>
          <w:tcPr>
            <w:tcW w:w="13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szCs w:val="21"/>
              </w:rPr>
            </w:pPr>
          </w:p>
        </w:tc>
        <w:tc>
          <w:tcPr>
            <w:tcW w:w="132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szCs w:val="21"/>
              </w:rPr>
            </w:pPr>
          </w:p>
        </w:tc>
        <w:tc>
          <w:tcPr>
            <w:tcW w:w="830"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szCs w:val="21"/>
              </w:rPr>
            </w:pP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color w:val="000000"/>
                <w:szCs w:val="21"/>
              </w:rPr>
            </w:pPr>
            <w:r>
              <w:rPr>
                <w:rFonts w:hint="eastAsia" w:ascii="宋体" w:hAnsi="宋体"/>
                <w:color w:val="000000"/>
                <w:szCs w:val="21"/>
              </w:rPr>
              <w:t>到位时效</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color w:val="000000"/>
                <w:szCs w:val="21"/>
              </w:rPr>
            </w:pPr>
            <w:r>
              <w:rPr>
                <w:rFonts w:hint="eastAsia" w:ascii="宋体" w:hAnsi="宋体"/>
                <w:color w:val="000000"/>
                <w:szCs w:val="21"/>
              </w:rPr>
              <w:t>2</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Cs w:val="21"/>
                <w:lang w:val="en-US" w:eastAsia="zh-CN"/>
              </w:rPr>
            </w:pPr>
            <w:r>
              <w:rPr>
                <w:rFonts w:hint="eastAsia" w:ascii="宋体" w:hAnsi="宋体"/>
                <w:color w:val="000000"/>
                <w:szCs w:val="21"/>
                <w:lang w:val="en-US" w:eastAsia="zh-CN"/>
              </w:rPr>
              <w:t>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2"/>
          <w:wAfter w:w="30" w:type="dxa"/>
          <w:trHeight w:val="20" w:hRule="atLeast"/>
          <w:jc w:val="center"/>
        </w:trPr>
        <w:tc>
          <w:tcPr>
            <w:tcW w:w="13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szCs w:val="21"/>
              </w:rPr>
            </w:pPr>
          </w:p>
        </w:tc>
        <w:tc>
          <w:tcPr>
            <w:tcW w:w="1325"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color w:val="000000"/>
                <w:szCs w:val="21"/>
              </w:rPr>
            </w:pPr>
            <w:r>
              <w:rPr>
                <w:rFonts w:hint="eastAsia" w:ascii="宋体" w:hAnsi="宋体"/>
                <w:color w:val="000000"/>
                <w:szCs w:val="21"/>
              </w:rPr>
              <w:t>资金管理</w:t>
            </w:r>
          </w:p>
        </w:tc>
        <w:tc>
          <w:tcPr>
            <w:tcW w:w="830"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color w:val="000000"/>
                <w:szCs w:val="21"/>
              </w:rPr>
            </w:pPr>
            <w:r>
              <w:rPr>
                <w:rFonts w:hint="eastAsia" w:ascii="宋体" w:hAnsi="宋体"/>
                <w:color w:val="000000"/>
                <w:szCs w:val="21"/>
              </w:rPr>
              <w:t>10</w:t>
            </w: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color w:val="000000"/>
                <w:szCs w:val="21"/>
              </w:rPr>
            </w:pPr>
            <w:r>
              <w:rPr>
                <w:rFonts w:hint="eastAsia" w:ascii="宋体" w:hAnsi="宋体"/>
                <w:color w:val="000000"/>
                <w:szCs w:val="21"/>
              </w:rPr>
              <w:t>资金使用</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color w:val="000000"/>
                <w:szCs w:val="21"/>
              </w:rPr>
            </w:pPr>
            <w:r>
              <w:rPr>
                <w:rFonts w:hint="eastAsia" w:ascii="宋体" w:hAnsi="宋体"/>
                <w:color w:val="000000"/>
                <w:szCs w:val="21"/>
              </w:rPr>
              <w:t>7</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default" w:ascii="宋体" w:hAnsi="宋体" w:eastAsia="宋体"/>
                <w:color w:val="000000"/>
                <w:szCs w:val="21"/>
                <w:lang w:val="en-US" w:eastAsia="zh-CN"/>
              </w:rPr>
            </w:pPr>
            <w:r>
              <w:rPr>
                <w:rFonts w:hint="eastAsia" w:ascii="宋体" w:hAnsi="宋体"/>
                <w:color w:val="000000"/>
                <w:szCs w:val="21"/>
                <w:lang w:val="en-US" w:eastAsia="zh-CN"/>
              </w:rPr>
              <w:t>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2"/>
          <w:wAfter w:w="30" w:type="dxa"/>
          <w:trHeight w:val="20" w:hRule="atLeast"/>
          <w:jc w:val="center"/>
        </w:trPr>
        <w:tc>
          <w:tcPr>
            <w:tcW w:w="13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szCs w:val="21"/>
              </w:rPr>
            </w:pPr>
          </w:p>
        </w:tc>
        <w:tc>
          <w:tcPr>
            <w:tcW w:w="132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szCs w:val="21"/>
              </w:rPr>
            </w:pPr>
          </w:p>
        </w:tc>
        <w:tc>
          <w:tcPr>
            <w:tcW w:w="830"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szCs w:val="21"/>
              </w:rPr>
            </w:pP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color w:val="000000"/>
                <w:szCs w:val="21"/>
              </w:rPr>
            </w:pPr>
            <w:r>
              <w:rPr>
                <w:rFonts w:hint="eastAsia" w:ascii="宋体" w:hAnsi="宋体"/>
                <w:color w:val="000000"/>
                <w:szCs w:val="21"/>
              </w:rPr>
              <w:t>财务管理</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color w:val="000000"/>
                <w:szCs w:val="21"/>
              </w:rPr>
            </w:pPr>
            <w:r>
              <w:rPr>
                <w:rFonts w:hint="eastAsia" w:ascii="宋体" w:hAnsi="宋体"/>
                <w:color w:val="000000"/>
                <w:szCs w:val="21"/>
              </w:rPr>
              <w:t>3</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Cs w:val="21"/>
                <w:lang w:val="en-US" w:eastAsia="zh-CN"/>
              </w:rPr>
            </w:pPr>
            <w:r>
              <w:rPr>
                <w:rFonts w:hint="eastAsia" w:ascii="宋体" w:hAnsi="宋体"/>
                <w:color w:val="000000"/>
                <w:szCs w:val="21"/>
                <w:lang w:val="en-US" w:eastAsia="zh-CN"/>
              </w:rPr>
              <w:t>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2"/>
          <w:wAfter w:w="30" w:type="dxa"/>
          <w:trHeight w:val="20" w:hRule="atLeast"/>
          <w:jc w:val="center"/>
        </w:trPr>
        <w:tc>
          <w:tcPr>
            <w:tcW w:w="13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szCs w:val="21"/>
              </w:rPr>
            </w:pPr>
          </w:p>
        </w:tc>
        <w:tc>
          <w:tcPr>
            <w:tcW w:w="1325"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color w:val="000000"/>
                <w:szCs w:val="21"/>
              </w:rPr>
            </w:pPr>
            <w:r>
              <w:rPr>
                <w:rFonts w:hint="eastAsia" w:ascii="宋体" w:hAnsi="宋体"/>
                <w:color w:val="000000"/>
                <w:szCs w:val="21"/>
              </w:rPr>
              <w:t>组织实施</w:t>
            </w:r>
          </w:p>
        </w:tc>
        <w:tc>
          <w:tcPr>
            <w:tcW w:w="830"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color w:val="000000"/>
                <w:szCs w:val="21"/>
              </w:rPr>
            </w:pPr>
            <w:r>
              <w:rPr>
                <w:rFonts w:hint="eastAsia" w:ascii="宋体" w:hAnsi="宋体"/>
                <w:color w:val="000000"/>
                <w:szCs w:val="21"/>
              </w:rPr>
              <w:t>10</w:t>
            </w: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color w:val="000000"/>
                <w:szCs w:val="21"/>
              </w:rPr>
            </w:pPr>
            <w:r>
              <w:rPr>
                <w:rFonts w:hint="eastAsia" w:ascii="宋体" w:hAnsi="宋体"/>
                <w:color w:val="000000"/>
                <w:szCs w:val="21"/>
              </w:rPr>
              <w:t>组织机构</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color w:val="000000"/>
                <w:szCs w:val="21"/>
              </w:rPr>
            </w:pPr>
            <w:r>
              <w:rPr>
                <w:rFonts w:hint="eastAsia" w:ascii="宋体" w:hAnsi="宋体"/>
                <w:color w:val="000000"/>
                <w:szCs w:val="21"/>
              </w:rPr>
              <w:t>1</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Cs w:val="21"/>
                <w:lang w:val="en-US" w:eastAsia="zh-CN"/>
              </w:rPr>
            </w:pPr>
            <w:r>
              <w:rPr>
                <w:rFonts w:hint="eastAsia" w:ascii="宋体" w:hAnsi="宋体"/>
                <w:color w:val="000000"/>
                <w:szCs w:val="21"/>
                <w:lang w:val="en-US" w:eastAsia="zh-CN"/>
              </w:rPr>
              <w:t>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2"/>
          <w:wAfter w:w="30" w:type="dxa"/>
          <w:trHeight w:val="20" w:hRule="atLeast"/>
          <w:jc w:val="center"/>
        </w:trPr>
        <w:tc>
          <w:tcPr>
            <w:tcW w:w="13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szCs w:val="21"/>
              </w:rPr>
            </w:pPr>
          </w:p>
        </w:tc>
        <w:tc>
          <w:tcPr>
            <w:tcW w:w="132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szCs w:val="21"/>
              </w:rPr>
            </w:pPr>
          </w:p>
        </w:tc>
        <w:tc>
          <w:tcPr>
            <w:tcW w:w="830"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szCs w:val="21"/>
              </w:rPr>
            </w:pP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color w:val="000000"/>
                <w:szCs w:val="21"/>
              </w:rPr>
            </w:pPr>
            <w:r>
              <w:rPr>
                <w:rFonts w:hint="eastAsia" w:ascii="宋体" w:hAnsi="宋体"/>
                <w:color w:val="000000"/>
                <w:szCs w:val="21"/>
              </w:rPr>
              <w:t>管理制度</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color w:val="000000"/>
                <w:szCs w:val="21"/>
              </w:rPr>
            </w:pPr>
            <w:r>
              <w:rPr>
                <w:rFonts w:hint="eastAsia" w:ascii="宋体" w:hAnsi="宋体"/>
                <w:color w:val="000000"/>
                <w:szCs w:val="21"/>
              </w:rPr>
              <w:t>9</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Cs w:val="21"/>
                <w:lang w:val="en-US" w:eastAsia="zh-CN"/>
              </w:rPr>
            </w:pPr>
            <w:r>
              <w:rPr>
                <w:rFonts w:hint="eastAsia" w:ascii="宋体" w:hAnsi="宋体"/>
                <w:color w:val="000000"/>
                <w:szCs w:val="21"/>
                <w:lang w:val="en-US" w:eastAsia="zh-CN"/>
              </w:rPr>
              <w:t>9</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2"/>
          <w:wAfter w:w="30" w:type="dxa"/>
          <w:trHeight w:val="20" w:hRule="atLeast"/>
          <w:jc w:val="center"/>
        </w:trPr>
        <w:tc>
          <w:tcPr>
            <w:tcW w:w="1379"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color w:val="000000"/>
                <w:szCs w:val="21"/>
              </w:rPr>
            </w:pPr>
            <w:r>
              <w:rPr>
                <w:rFonts w:hint="eastAsia" w:ascii="宋体" w:hAnsi="宋体"/>
                <w:color w:val="000000"/>
                <w:szCs w:val="21"/>
              </w:rPr>
              <w:t>项目绩效</w:t>
            </w:r>
          </w:p>
        </w:tc>
        <w:tc>
          <w:tcPr>
            <w:tcW w:w="928"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color w:val="000000"/>
                <w:szCs w:val="21"/>
              </w:rPr>
            </w:pPr>
            <w:r>
              <w:rPr>
                <w:rFonts w:hint="eastAsia" w:ascii="宋体" w:hAnsi="宋体"/>
                <w:color w:val="000000"/>
                <w:szCs w:val="21"/>
              </w:rPr>
              <w:t>55</w:t>
            </w:r>
          </w:p>
        </w:tc>
        <w:tc>
          <w:tcPr>
            <w:tcW w:w="1325"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color w:val="000000"/>
                <w:szCs w:val="21"/>
              </w:rPr>
            </w:pPr>
            <w:r>
              <w:rPr>
                <w:rFonts w:hint="eastAsia" w:ascii="宋体" w:hAnsi="宋体"/>
                <w:color w:val="000000"/>
                <w:szCs w:val="21"/>
              </w:rPr>
              <w:t>项目产出</w:t>
            </w:r>
          </w:p>
        </w:tc>
        <w:tc>
          <w:tcPr>
            <w:tcW w:w="830"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color w:val="000000"/>
                <w:szCs w:val="21"/>
              </w:rPr>
            </w:pPr>
            <w:r>
              <w:rPr>
                <w:rFonts w:hint="eastAsia" w:ascii="宋体" w:hAnsi="宋体"/>
                <w:color w:val="000000"/>
                <w:szCs w:val="21"/>
              </w:rPr>
              <w:t>15</w:t>
            </w: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color w:val="000000"/>
                <w:szCs w:val="21"/>
              </w:rPr>
            </w:pPr>
            <w:r>
              <w:rPr>
                <w:rFonts w:hint="eastAsia" w:ascii="宋体" w:hAnsi="宋体"/>
                <w:color w:val="000000"/>
                <w:szCs w:val="21"/>
              </w:rPr>
              <w:t>产出数量</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color w:val="000000"/>
                <w:szCs w:val="21"/>
              </w:rPr>
            </w:pPr>
            <w:r>
              <w:rPr>
                <w:rFonts w:hint="eastAsia" w:ascii="宋体" w:hAnsi="宋体"/>
                <w:color w:val="000000"/>
                <w:szCs w:val="21"/>
              </w:rPr>
              <w:t>5</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Cs w:val="21"/>
                <w:lang w:val="en-US" w:eastAsia="zh-CN"/>
              </w:rPr>
            </w:pPr>
            <w:r>
              <w:rPr>
                <w:rFonts w:hint="eastAsia" w:ascii="宋体" w:hAnsi="宋体"/>
                <w:color w:val="000000"/>
                <w:szCs w:val="21"/>
                <w:lang w:val="en-US" w:eastAsia="zh-CN"/>
              </w:rPr>
              <w:t>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2"/>
          <w:wAfter w:w="30" w:type="dxa"/>
          <w:trHeight w:val="20" w:hRule="atLeast"/>
          <w:jc w:val="center"/>
        </w:trPr>
        <w:tc>
          <w:tcPr>
            <w:tcW w:w="13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szCs w:val="21"/>
              </w:rPr>
            </w:pPr>
          </w:p>
        </w:tc>
        <w:tc>
          <w:tcPr>
            <w:tcW w:w="132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szCs w:val="21"/>
              </w:rPr>
            </w:pPr>
          </w:p>
        </w:tc>
        <w:tc>
          <w:tcPr>
            <w:tcW w:w="830"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szCs w:val="21"/>
              </w:rPr>
            </w:pP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color w:val="000000"/>
                <w:szCs w:val="21"/>
              </w:rPr>
            </w:pPr>
            <w:r>
              <w:rPr>
                <w:rFonts w:hint="eastAsia" w:ascii="宋体" w:hAnsi="宋体"/>
                <w:color w:val="000000"/>
                <w:szCs w:val="21"/>
              </w:rPr>
              <w:t>产出质量</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color w:val="000000"/>
                <w:szCs w:val="21"/>
              </w:rPr>
            </w:pPr>
            <w:r>
              <w:rPr>
                <w:rFonts w:hint="eastAsia" w:ascii="宋体" w:hAnsi="宋体"/>
                <w:color w:val="000000"/>
                <w:szCs w:val="21"/>
              </w:rPr>
              <w:t>4</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Cs w:val="21"/>
                <w:lang w:val="en-US" w:eastAsia="zh-CN"/>
              </w:rPr>
            </w:pPr>
            <w:r>
              <w:rPr>
                <w:rFonts w:hint="eastAsia" w:ascii="宋体" w:hAnsi="宋体"/>
                <w:color w:val="000000"/>
                <w:szCs w:val="21"/>
                <w:lang w:val="en-US" w:eastAsia="zh-CN"/>
              </w:rPr>
              <w:t>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2"/>
          <w:wAfter w:w="30" w:type="dxa"/>
          <w:trHeight w:val="20" w:hRule="atLeast"/>
          <w:jc w:val="center"/>
        </w:trPr>
        <w:tc>
          <w:tcPr>
            <w:tcW w:w="13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szCs w:val="21"/>
              </w:rPr>
            </w:pPr>
          </w:p>
        </w:tc>
        <w:tc>
          <w:tcPr>
            <w:tcW w:w="132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szCs w:val="21"/>
              </w:rPr>
            </w:pPr>
          </w:p>
        </w:tc>
        <w:tc>
          <w:tcPr>
            <w:tcW w:w="830"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szCs w:val="21"/>
              </w:rPr>
            </w:pP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color w:val="000000"/>
                <w:szCs w:val="21"/>
              </w:rPr>
            </w:pPr>
            <w:r>
              <w:rPr>
                <w:rFonts w:hint="eastAsia" w:ascii="宋体" w:hAnsi="宋体"/>
                <w:color w:val="000000"/>
                <w:szCs w:val="21"/>
              </w:rPr>
              <w:t>产出时效</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color w:val="000000"/>
                <w:szCs w:val="21"/>
              </w:rPr>
            </w:pPr>
            <w:r>
              <w:rPr>
                <w:rFonts w:hint="eastAsia" w:ascii="宋体" w:hAnsi="宋体"/>
                <w:color w:val="000000"/>
                <w:szCs w:val="21"/>
              </w:rPr>
              <w:t>3</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Cs w:val="21"/>
                <w:lang w:val="en-US" w:eastAsia="zh-CN"/>
              </w:rPr>
            </w:pPr>
            <w:r>
              <w:rPr>
                <w:rFonts w:hint="eastAsia" w:ascii="宋体" w:hAnsi="宋体"/>
                <w:color w:val="000000"/>
                <w:szCs w:val="21"/>
                <w:lang w:val="en-US" w:eastAsia="zh-CN"/>
              </w:rPr>
              <w:t>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2"/>
          <w:wAfter w:w="30" w:type="dxa"/>
          <w:trHeight w:val="20" w:hRule="atLeast"/>
          <w:jc w:val="center"/>
        </w:trPr>
        <w:tc>
          <w:tcPr>
            <w:tcW w:w="13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szCs w:val="21"/>
              </w:rPr>
            </w:pPr>
          </w:p>
        </w:tc>
        <w:tc>
          <w:tcPr>
            <w:tcW w:w="132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szCs w:val="21"/>
              </w:rPr>
            </w:pPr>
          </w:p>
        </w:tc>
        <w:tc>
          <w:tcPr>
            <w:tcW w:w="830"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szCs w:val="21"/>
              </w:rPr>
            </w:pP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color w:val="000000"/>
                <w:szCs w:val="21"/>
              </w:rPr>
            </w:pPr>
            <w:r>
              <w:rPr>
                <w:rFonts w:hint="eastAsia" w:ascii="宋体" w:hAnsi="宋体"/>
                <w:color w:val="000000"/>
                <w:szCs w:val="21"/>
              </w:rPr>
              <w:t>产出成本</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color w:val="000000"/>
                <w:szCs w:val="21"/>
              </w:rPr>
            </w:pPr>
            <w:r>
              <w:rPr>
                <w:rFonts w:hint="eastAsia" w:ascii="宋体" w:hAnsi="宋体"/>
                <w:color w:val="000000"/>
                <w:szCs w:val="21"/>
              </w:rPr>
              <w:t>3</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default" w:ascii="宋体" w:hAnsi="宋体" w:eastAsia="宋体"/>
                <w:color w:val="000000"/>
                <w:szCs w:val="21"/>
                <w:lang w:val="en-US" w:eastAsia="zh-CN"/>
              </w:rPr>
            </w:pPr>
            <w:r>
              <w:rPr>
                <w:rFonts w:hint="eastAsia" w:ascii="宋体" w:hAnsi="宋体"/>
                <w:color w:val="000000"/>
                <w:szCs w:val="21"/>
                <w:lang w:val="en-US" w:eastAsia="zh-CN"/>
              </w:rPr>
              <w:t>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2"/>
          <w:wAfter w:w="30" w:type="dxa"/>
          <w:trHeight w:val="20" w:hRule="atLeast"/>
          <w:jc w:val="center"/>
        </w:trPr>
        <w:tc>
          <w:tcPr>
            <w:tcW w:w="13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szCs w:val="21"/>
              </w:rPr>
            </w:pPr>
          </w:p>
        </w:tc>
        <w:tc>
          <w:tcPr>
            <w:tcW w:w="1325"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color w:val="000000"/>
                <w:szCs w:val="21"/>
              </w:rPr>
            </w:pPr>
            <w:r>
              <w:rPr>
                <w:rFonts w:hint="eastAsia" w:ascii="宋体" w:hAnsi="宋体"/>
                <w:color w:val="000000"/>
                <w:szCs w:val="21"/>
              </w:rPr>
              <w:t>项目效益</w:t>
            </w:r>
          </w:p>
        </w:tc>
        <w:tc>
          <w:tcPr>
            <w:tcW w:w="830"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color w:val="000000"/>
                <w:szCs w:val="21"/>
              </w:rPr>
            </w:pPr>
            <w:r>
              <w:rPr>
                <w:rFonts w:hint="eastAsia" w:ascii="宋体" w:hAnsi="宋体"/>
                <w:color w:val="000000"/>
                <w:szCs w:val="21"/>
              </w:rPr>
              <w:t>40</w:t>
            </w: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color w:val="000000"/>
                <w:szCs w:val="21"/>
              </w:rPr>
            </w:pPr>
            <w:r>
              <w:rPr>
                <w:rFonts w:hint="eastAsia" w:ascii="宋体" w:hAnsi="宋体"/>
                <w:color w:val="000000"/>
                <w:szCs w:val="21"/>
              </w:rPr>
              <w:t>经济效益</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color w:val="000000"/>
                <w:szCs w:val="21"/>
              </w:rPr>
            </w:pPr>
            <w:r>
              <w:rPr>
                <w:rFonts w:hint="eastAsia" w:ascii="宋体" w:hAnsi="宋体"/>
                <w:color w:val="000000"/>
                <w:szCs w:val="21"/>
              </w:rPr>
              <w:t>8</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Cs w:val="21"/>
                <w:lang w:val="en-US" w:eastAsia="zh-CN"/>
              </w:rPr>
            </w:pPr>
            <w:r>
              <w:rPr>
                <w:rFonts w:hint="eastAsia" w:ascii="宋体" w:hAnsi="宋体"/>
                <w:color w:val="000000"/>
                <w:szCs w:val="21"/>
                <w:lang w:val="en-US" w:eastAsia="zh-CN"/>
              </w:rPr>
              <w:t>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2"/>
          <w:wAfter w:w="30" w:type="dxa"/>
          <w:trHeight w:val="20" w:hRule="atLeast"/>
          <w:jc w:val="center"/>
        </w:trPr>
        <w:tc>
          <w:tcPr>
            <w:tcW w:w="13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szCs w:val="21"/>
              </w:rPr>
            </w:pPr>
          </w:p>
        </w:tc>
        <w:tc>
          <w:tcPr>
            <w:tcW w:w="132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szCs w:val="21"/>
              </w:rPr>
            </w:pPr>
          </w:p>
        </w:tc>
        <w:tc>
          <w:tcPr>
            <w:tcW w:w="830"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szCs w:val="21"/>
              </w:rPr>
            </w:pP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color w:val="000000"/>
                <w:szCs w:val="21"/>
              </w:rPr>
            </w:pPr>
            <w:r>
              <w:rPr>
                <w:rFonts w:hint="eastAsia" w:ascii="宋体" w:hAnsi="宋体"/>
                <w:color w:val="000000"/>
                <w:szCs w:val="21"/>
              </w:rPr>
              <w:t>社会效益</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color w:val="000000"/>
                <w:szCs w:val="21"/>
              </w:rPr>
            </w:pPr>
            <w:r>
              <w:rPr>
                <w:rFonts w:hint="eastAsia" w:ascii="宋体" w:hAnsi="宋体"/>
                <w:color w:val="000000"/>
                <w:szCs w:val="21"/>
              </w:rPr>
              <w:t>8</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Cs w:val="21"/>
                <w:lang w:val="en-US" w:eastAsia="zh-CN"/>
              </w:rPr>
            </w:pPr>
            <w:r>
              <w:rPr>
                <w:rFonts w:hint="eastAsia" w:ascii="宋体" w:hAnsi="宋体"/>
                <w:color w:val="000000"/>
                <w:szCs w:val="21"/>
                <w:lang w:val="en-US" w:eastAsia="zh-CN"/>
              </w:rPr>
              <w:t>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2"/>
          <w:wAfter w:w="30" w:type="dxa"/>
          <w:trHeight w:val="20" w:hRule="atLeast"/>
          <w:jc w:val="center"/>
        </w:trPr>
        <w:tc>
          <w:tcPr>
            <w:tcW w:w="13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szCs w:val="21"/>
              </w:rPr>
            </w:pPr>
          </w:p>
        </w:tc>
        <w:tc>
          <w:tcPr>
            <w:tcW w:w="132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szCs w:val="21"/>
              </w:rPr>
            </w:pPr>
          </w:p>
        </w:tc>
        <w:tc>
          <w:tcPr>
            <w:tcW w:w="830"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szCs w:val="21"/>
              </w:rPr>
            </w:pP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color w:val="000000"/>
                <w:szCs w:val="21"/>
              </w:rPr>
            </w:pPr>
            <w:r>
              <w:rPr>
                <w:rFonts w:hint="eastAsia" w:ascii="宋体" w:hAnsi="宋体"/>
                <w:color w:val="000000"/>
                <w:szCs w:val="21"/>
              </w:rPr>
              <w:t>环境效益</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color w:val="000000"/>
                <w:szCs w:val="21"/>
              </w:rPr>
            </w:pPr>
            <w:r>
              <w:rPr>
                <w:rFonts w:hint="eastAsia" w:ascii="宋体" w:hAnsi="宋体"/>
                <w:color w:val="000000"/>
                <w:szCs w:val="21"/>
              </w:rPr>
              <w:t>8</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Cs w:val="21"/>
                <w:lang w:val="en-US" w:eastAsia="zh-CN"/>
              </w:rPr>
            </w:pPr>
            <w:r>
              <w:rPr>
                <w:rFonts w:hint="eastAsia" w:ascii="宋体" w:hAnsi="宋体"/>
                <w:color w:val="000000"/>
                <w:szCs w:val="21"/>
                <w:lang w:val="en-US" w:eastAsia="zh-CN"/>
              </w:rPr>
              <w:t>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2"/>
          <w:wAfter w:w="30" w:type="dxa"/>
          <w:trHeight w:val="20" w:hRule="atLeast"/>
          <w:jc w:val="center"/>
        </w:trPr>
        <w:tc>
          <w:tcPr>
            <w:tcW w:w="13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szCs w:val="21"/>
              </w:rPr>
            </w:pPr>
          </w:p>
        </w:tc>
        <w:tc>
          <w:tcPr>
            <w:tcW w:w="132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szCs w:val="21"/>
              </w:rPr>
            </w:pPr>
          </w:p>
        </w:tc>
        <w:tc>
          <w:tcPr>
            <w:tcW w:w="830"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szCs w:val="21"/>
              </w:rPr>
            </w:pP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color w:val="000000"/>
                <w:szCs w:val="21"/>
              </w:rPr>
            </w:pPr>
            <w:r>
              <w:rPr>
                <w:rFonts w:hint="eastAsia" w:ascii="宋体" w:hAnsi="宋体"/>
                <w:color w:val="000000"/>
                <w:szCs w:val="21"/>
              </w:rPr>
              <w:t>可持续影响</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color w:val="000000"/>
                <w:szCs w:val="21"/>
              </w:rPr>
            </w:pPr>
            <w:r>
              <w:rPr>
                <w:rFonts w:hint="eastAsia" w:ascii="宋体" w:hAnsi="宋体"/>
                <w:color w:val="000000"/>
                <w:szCs w:val="21"/>
              </w:rPr>
              <w:t>8</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Cs w:val="21"/>
                <w:lang w:val="en-US" w:eastAsia="zh-CN"/>
              </w:rPr>
            </w:pPr>
            <w:r>
              <w:rPr>
                <w:rFonts w:hint="eastAsia" w:ascii="宋体" w:hAnsi="宋体"/>
                <w:color w:val="000000"/>
                <w:szCs w:val="21"/>
                <w:lang w:val="en-US" w:eastAsia="zh-CN"/>
              </w:rPr>
              <w:t>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2"/>
          <w:wAfter w:w="30" w:type="dxa"/>
          <w:trHeight w:val="20" w:hRule="atLeast"/>
          <w:jc w:val="center"/>
        </w:trPr>
        <w:tc>
          <w:tcPr>
            <w:tcW w:w="13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szCs w:val="21"/>
              </w:rPr>
            </w:pPr>
          </w:p>
        </w:tc>
        <w:tc>
          <w:tcPr>
            <w:tcW w:w="132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szCs w:val="21"/>
              </w:rPr>
            </w:pPr>
          </w:p>
        </w:tc>
        <w:tc>
          <w:tcPr>
            <w:tcW w:w="830"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szCs w:val="21"/>
              </w:rPr>
            </w:pP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color w:val="000000"/>
                <w:szCs w:val="21"/>
              </w:rPr>
            </w:pPr>
            <w:r>
              <w:rPr>
                <w:rFonts w:hint="eastAsia" w:ascii="宋体" w:hAnsi="宋体"/>
                <w:color w:val="000000"/>
                <w:szCs w:val="21"/>
              </w:rPr>
              <w:t>服务对象满意度</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color w:val="000000"/>
                <w:szCs w:val="21"/>
              </w:rPr>
            </w:pPr>
            <w:r>
              <w:rPr>
                <w:rFonts w:hint="eastAsia" w:ascii="宋体" w:hAnsi="宋体"/>
                <w:color w:val="000000"/>
                <w:szCs w:val="21"/>
              </w:rPr>
              <w:t>8</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default" w:ascii="宋体" w:hAnsi="宋体" w:eastAsia="宋体"/>
                <w:color w:val="000000"/>
                <w:szCs w:val="21"/>
                <w:lang w:val="en-US" w:eastAsia="zh-CN"/>
              </w:rPr>
            </w:pPr>
            <w:r>
              <w:rPr>
                <w:rFonts w:hint="eastAsia" w:ascii="宋体" w:hAnsi="宋体"/>
                <w:color w:val="000000"/>
                <w:szCs w:val="21"/>
                <w:lang w:val="en-US" w:eastAsia="zh-CN"/>
              </w:rPr>
              <w:t>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2"/>
          <w:wAfter w:w="30" w:type="dxa"/>
          <w:trHeight w:val="20" w:hRule="atLeast"/>
          <w:jc w:val="center"/>
        </w:trPr>
        <w:tc>
          <w:tcPr>
            <w:tcW w:w="1379"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bCs/>
                <w:color w:val="000000"/>
                <w:szCs w:val="21"/>
              </w:rPr>
            </w:pPr>
            <w:r>
              <w:rPr>
                <w:rFonts w:hint="eastAsia" w:ascii="宋体" w:hAnsi="宋体"/>
                <w:bCs/>
                <w:color w:val="000000"/>
                <w:szCs w:val="21"/>
              </w:rPr>
              <w:t>总分</w:t>
            </w:r>
          </w:p>
        </w:tc>
        <w:tc>
          <w:tcPr>
            <w:tcW w:w="928"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bCs/>
                <w:color w:val="000000"/>
                <w:szCs w:val="21"/>
              </w:rPr>
            </w:pPr>
            <w:r>
              <w:rPr>
                <w:rFonts w:hint="eastAsia" w:ascii="宋体" w:hAnsi="宋体"/>
                <w:bCs/>
                <w:color w:val="000000"/>
                <w:szCs w:val="21"/>
              </w:rPr>
              <w:t>100</w:t>
            </w:r>
          </w:p>
        </w:tc>
        <w:tc>
          <w:tcPr>
            <w:tcW w:w="1325"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bCs/>
                <w:color w:val="000000"/>
                <w:szCs w:val="21"/>
              </w:rPr>
            </w:pPr>
          </w:p>
        </w:tc>
        <w:tc>
          <w:tcPr>
            <w:tcW w:w="830"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bCs/>
                <w:color w:val="000000"/>
                <w:szCs w:val="21"/>
              </w:rPr>
            </w:pPr>
            <w:r>
              <w:rPr>
                <w:rFonts w:hint="eastAsia" w:ascii="宋体" w:hAnsi="宋体"/>
                <w:bCs/>
                <w:color w:val="000000"/>
                <w:szCs w:val="21"/>
              </w:rPr>
              <w:t>100</w:t>
            </w: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bCs/>
                <w:color w:val="000000"/>
                <w:szCs w:val="21"/>
              </w:rPr>
            </w:pP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bCs/>
                <w:color w:val="000000"/>
                <w:szCs w:val="21"/>
              </w:rPr>
            </w:pPr>
            <w:r>
              <w:rPr>
                <w:rFonts w:hint="eastAsia" w:ascii="宋体" w:hAnsi="宋体"/>
                <w:bCs/>
                <w:color w:val="000000"/>
                <w:szCs w:val="21"/>
              </w:rPr>
              <w:t>100</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default" w:ascii="宋体" w:hAnsi="宋体" w:eastAsia="宋体"/>
                <w:bCs/>
                <w:color w:val="000000"/>
                <w:szCs w:val="21"/>
                <w:lang w:val="en-US" w:eastAsia="zh-CN"/>
              </w:rPr>
            </w:pPr>
            <w:r>
              <w:rPr>
                <w:rFonts w:hint="eastAsia" w:ascii="宋体" w:hAnsi="宋体"/>
                <w:bCs/>
                <w:color w:val="000000"/>
                <w:szCs w:val="21"/>
                <w:lang w:val="en-US" w:eastAsia="zh-CN"/>
              </w:rPr>
              <w:t>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0" w:type="dxa"/>
          <w:trHeight w:val="20" w:hRule="atLeast"/>
          <w:jc w:val="center"/>
        </w:trPr>
        <w:tc>
          <w:tcPr>
            <w:tcW w:w="4462" w:type="dxa"/>
            <w:gridSpan w:val="10"/>
            <w:vAlign w:val="center"/>
          </w:tcPr>
          <w:p>
            <w:pPr>
              <w:spacing w:line="300" w:lineRule="exact"/>
              <w:jc w:val="center"/>
              <w:rPr>
                <w:rFonts w:hint="eastAsia" w:ascii="宋体" w:hAnsi="宋体"/>
                <w:szCs w:val="21"/>
              </w:rPr>
            </w:pPr>
            <w:r>
              <w:rPr>
                <w:rFonts w:hint="eastAsia" w:ascii="宋体" w:hAnsi="宋体"/>
                <w:szCs w:val="21"/>
              </w:rPr>
              <w:t>评价等次</w:t>
            </w:r>
          </w:p>
        </w:tc>
        <w:tc>
          <w:tcPr>
            <w:tcW w:w="4301" w:type="dxa"/>
            <w:gridSpan w:val="9"/>
            <w:vAlign w:val="center"/>
          </w:tcPr>
          <w:p>
            <w:pPr>
              <w:spacing w:line="300" w:lineRule="exact"/>
              <w:jc w:val="center"/>
              <w:rPr>
                <w:rFonts w:hint="eastAsia" w:ascii="宋体" w:hAnsi="宋体"/>
                <w:szCs w:val="21"/>
              </w:rPr>
            </w:pPr>
            <w:r>
              <w:rPr>
                <w:rFonts w:hint="eastAsia" w:ascii="宋体" w:hAnsi="宋体"/>
                <w:szCs w:val="21"/>
              </w:rPr>
              <w:t>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0" w:type="dxa"/>
          <w:trHeight w:val="20" w:hRule="atLeast"/>
          <w:jc w:val="center"/>
        </w:trPr>
        <w:tc>
          <w:tcPr>
            <w:tcW w:w="8763" w:type="dxa"/>
            <w:gridSpan w:val="19"/>
            <w:vAlign w:val="center"/>
          </w:tcPr>
          <w:p>
            <w:pPr>
              <w:spacing w:line="300" w:lineRule="exact"/>
              <w:rPr>
                <w:rFonts w:hint="eastAsia" w:ascii="宋体" w:hAnsi="宋体"/>
                <w:b/>
                <w:bCs/>
                <w:szCs w:val="21"/>
              </w:rPr>
            </w:pPr>
            <w:r>
              <w:rPr>
                <w:rFonts w:hint="eastAsia" w:ascii="宋体" w:hAnsi="宋体"/>
                <w:b/>
                <w:bCs/>
                <w:szCs w:val="21"/>
              </w:rPr>
              <w:t>三、评价人员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0" w:type="dxa"/>
          <w:trHeight w:val="20" w:hRule="atLeast"/>
          <w:jc w:val="center"/>
        </w:trPr>
        <w:tc>
          <w:tcPr>
            <w:tcW w:w="1605" w:type="dxa"/>
            <w:gridSpan w:val="3"/>
            <w:vAlign w:val="center"/>
          </w:tcPr>
          <w:p>
            <w:pPr>
              <w:tabs>
                <w:tab w:val="left" w:pos="592"/>
              </w:tabs>
              <w:spacing w:line="300" w:lineRule="exact"/>
              <w:jc w:val="center"/>
              <w:rPr>
                <w:rFonts w:hint="eastAsia" w:ascii="宋体" w:hAnsi="宋体"/>
                <w:szCs w:val="21"/>
              </w:rPr>
            </w:pPr>
            <w:r>
              <w:rPr>
                <w:rFonts w:hint="eastAsia" w:ascii="宋体" w:hAnsi="宋体"/>
                <w:szCs w:val="21"/>
              </w:rPr>
              <w:t>姓  名</w:t>
            </w:r>
          </w:p>
        </w:tc>
        <w:tc>
          <w:tcPr>
            <w:tcW w:w="1557" w:type="dxa"/>
            <w:gridSpan w:val="4"/>
            <w:vAlign w:val="center"/>
          </w:tcPr>
          <w:p>
            <w:pPr>
              <w:spacing w:line="300" w:lineRule="exact"/>
              <w:jc w:val="center"/>
              <w:rPr>
                <w:rFonts w:hint="eastAsia" w:ascii="宋体" w:hAnsi="宋体"/>
                <w:szCs w:val="21"/>
              </w:rPr>
            </w:pPr>
            <w:r>
              <w:rPr>
                <w:rFonts w:hint="eastAsia" w:ascii="宋体" w:hAnsi="宋体"/>
                <w:szCs w:val="21"/>
              </w:rPr>
              <w:t>职务/职称</w:t>
            </w:r>
          </w:p>
        </w:tc>
        <w:tc>
          <w:tcPr>
            <w:tcW w:w="2598" w:type="dxa"/>
            <w:gridSpan w:val="6"/>
            <w:vAlign w:val="center"/>
          </w:tcPr>
          <w:p>
            <w:pPr>
              <w:spacing w:line="300" w:lineRule="exact"/>
              <w:jc w:val="center"/>
              <w:rPr>
                <w:rFonts w:hint="eastAsia" w:ascii="宋体" w:hAnsi="宋体"/>
                <w:szCs w:val="21"/>
              </w:rPr>
            </w:pPr>
            <w:r>
              <w:rPr>
                <w:rFonts w:hint="eastAsia" w:ascii="宋体" w:hAnsi="宋体"/>
                <w:szCs w:val="21"/>
              </w:rPr>
              <w:t>单   位</w:t>
            </w:r>
          </w:p>
        </w:tc>
        <w:tc>
          <w:tcPr>
            <w:tcW w:w="1263" w:type="dxa"/>
            <w:gridSpan w:val="3"/>
            <w:vAlign w:val="center"/>
          </w:tcPr>
          <w:p>
            <w:pPr>
              <w:spacing w:line="300" w:lineRule="exact"/>
              <w:jc w:val="center"/>
              <w:rPr>
                <w:rFonts w:hint="eastAsia" w:ascii="宋体" w:hAnsi="宋体"/>
                <w:szCs w:val="21"/>
              </w:rPr>
            </w:pPr>
            <w:r>
              <w:rPr>
                <w:rFonts w:hint="eastAsia" w:ascii="宋体" w:hAnsi="宋体"/>
                <w:szCs w:val="21"/>
              </w:rPr>
              <w:t>项目评分</w:t>
            </w:r>
          </w:p>
        </w:tc>
        <w:tc>
          <w:tcPr>
            <w:tcW w:w="1740" w:type="dxa"/>
            <w:gridSpan w:val="3"/>
            <w:vAlign w:val="center"/>
          </w:tcPr>
          <w:p>
            <w:pPr>
              <w:spacing w:line="300" w:lineRule="exact"/>
              <w:jc w:val="center"/>
              <w:rPr>
                <w:rFonts w:hint="eastAsia" w:ascii="宋体" w:hAnsi="宋体"/>
                <w:szCs w:val="21"/>
              </w:rPr>
            </w:pPr>
            <w:r>
              <w:rPr>
                <w:rFonts w:hint="eastAsia" w:ascii="宋体" w:hAnsi="宋体"/>
                <w:szCs w:val="21"/>
              </w:rPr>
              <w:t>签 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0" w:type="dxa"/>
          <w:trHeight w:val="20" w:hRule="atLeast"/>
          <w:jc w:val="center"/>
        </w:trPr>
        <w:tc>
          <w:tcPr>
            <w:tcW w:w="1605" w:type="dxa"/>
            <w:gridSpan w:val="3"/>
            <w:vAlign w:val="center"/>
          </w:tcPr>
          <w:p>
            <w:pPr>
              <w:spacing w:line="300" w:lineRule="exact"/>
              <w:jc w:val="center"/>
              <w:rPr>
                <w:rFonts w:hint="eastAsia" w:ascii="宋体" w:hAnsi="宋体" w:eastAsia="宋体"/>
                <w:szCs w:val="21"/>
                <w:lang w:eastAsia="zh-CN"/>
              </w:rPr>
            </w:pPr>
            <w:r>
              <w:rPr>
                <w:rFonts w:hint="eastAsia" w:ascii="宋体" w:hAnsi="宋体"/>
                <w:szCs w:val="21"/>
                <w:lang w:eastAsia="zh-CN"/>
              </w:rPr>
              <w:t>唐廉</w:t>
            </w:r>
          </w:p>
        </w:tc>
        <w:tc>
          <w:tcPr>
            <w:tcW w:w="1557" w:type="dxa"/>
            <w:gridSpan w:val="4"/>
            <w:vAlign w:val="center"/>
          </w:tcPr>
          <w:p>
            <w:pPr>
              <w:spacing w:line="300" w:lineRule="exact"/>
              <w:jc w:val="center"/>
              <w:rPr>
                <w:rFonts w:hint="eastAsia" w:ascii="宋体" w:hAnsi="宋体" w:eastAsia="宋体"/>
                <w:szCs w:val="21"/>
                <w:lang w:eastAsia="zh-CN"/>
              </w:rPr>
            </w:pPr>
            <w:r>
              <w:rPr>
                <w:rFonts w:hint="eastAsia" w:ascii="宋体" w:hAnsi="宋体"/>
                <w:szCs w:val="21"/>
                <w:lang w:eastAsia="zh-CN"/>
              </w:rPr>
              <w:t>站长</w:t>
            </w:r>
          </w:p>
        </w:tc>
        <w:tc>
          <w:tcPr>
            <w:tcW w:w="2598" w:type="dxa"/>
            <w:gridSpan w:val="6"/>
            <w:vAlign w:val="center"/>
          </w:tcPr>
          <w:p>
            <w:pPr>
              <w:spacing w:line="300" w:lineRule="exact"/>
              <w:jc w:val="center"/>
              <w:rPr>
                <w:rFonts w:hint="eastAsia" w:ascii="宋体" w:hAnsi="宋体" w:eastAsia="宋体"/>
                <w:szCs w:val="21"/>
                <w:lang w:eastAsia="zh-CN"/>
              </w:rPr>
            </w:pPr>
            <w:r>
              <w:rPr>
                <w:rFonts w:hint="eastAsia" w:ascii="宋体" w:hAnsi="宋体"/>
                <w:szCs w:val="21"/>
              </w:rPr>
              <w:t>海口市计划生育</w:t>
            </w:r>
            <w:r>
              <w:rPr>
                <w:rFonts w:hint="eastAsia" w:ascii="宋体" w:hAnsi="宋体"/>
                <w:szCs w:val="21"/>
                <w:lang w:eastAsia="zh-CN"/>
              </w:rPr>
              <w:t>服务站</w:t>
            </w:r>
          </w:p>
        </w:tc>
        <w:tc>
          <w:tcPr>
            <w:tcW w:w="1263" w:type="dxa"/>
            <w:gridSpan w:val="3"/>
            <w:vAlign w:val="center"/>
          </w:tcPr>
          <w:p>
            <w:pPr>
              <w:spacing w:line="300" w:lineRule="exact"/>
              <w:jc w:val="center"/>
              <w:rPr>
                <w:rFonts w:hint="eastAsia" w:ascii="宋体" w:hAnsi="宋体" w:eastAsia="宋体"/>
                <w:szCs w:val="21"/>
                <w:lang w:val="en-US" w:eastAsia="zh-CN"/>
              </w:rPr>
            </w:pPr>
            <w:r>
              <w:rPr>
                <w:rFonts w:hint="eastAsia" w:ascii="宋体" w:hAnsi="宋体"/>
                <w:szCs w:val="21"/>
              </w:rPr>
              <w:t>9</w:t>
            </w:r>
            <w:r>
              <w:rPr>
                <w:rFonts w:hint="eastAsia" w:ascii="宋体" w:hAnsi="宋体"/>
                <w:szCs w:val="21"/>
                <w:lang w:val="en-US" w:eastAsia="zh-CN"/>
              </w:rPr>
              <w:t>7</w:t>
            </w:r>
          </w:p>
        </w:tc>
        <w:tc>
          <w:tcPr>
            <w:tcW w:w="1740" w:type="dxa"/>
            <w:gridSpan w:val="3"/>
            <w:vAlign w:val="center"/>
          </w:tcPr>
          <w:p>
            <w:pPr>
              <w:spacing w:line="300" w:lineRule="exact"/>
              <w:jc w:val="center"/>
              <w:rPr>
                <w:rFonts w:hint="eastAsia" w:ascii="宋体" w:hAnsi="宋体" w:eastAsia="宋体"/>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0" w:type="dxa"/>
          <w:trHeight w:val="20" w:hRule="atLeast"/>
          <w:jc w:val="center"/>
        </w:trPr>
        <w:tc>
          <w:tcPr>
            <w:tcW w:w="1605" w:type="dxa"/>
            <w:gridSpan w:val="3"/>
            <w:vAlign w:val="center"/>
          </w:tcPr>
          <w:p>
            <w:pPr>
              <w:spacing w:line="300" w:lineRule="exact"/>
              <w:jc w:val="center"/>
              <w:rPr>
                <w:rFonts w:hint="eastAsia" w:ascii="宋体" w:hAnsi="宋体" w:eastAsia="宋体"/>
                <w:szCs w:val="21"/>
                <w:lang w:eastAsia="zh-CN"/>
              </w:rPr>
            </w:pPr>
            <w:r>
              <w:rPr>
                <w:rFonts w:hint="eastAsia" w:ascii="宋体" w:hAnsi="宋体"/>
                <w:szCs w:val="21"/>
                <w:lang w:eastAsia="zh-CN"/>
              </w:rPr>
              <w:t>王艳蕊</w:t>
            </w:r>
          </w:p>
        </w:tc>
        <w:tc>
          <w:tcPr>
            <w:tcW w:w="1557" w:type="dxa"/>
            <w:gridSpan w:val="4"/>
            <w:vAlign w:val="center"/>
          </w:tcPr>
          <w:p>
            <w:pPr>
              <w:spacing w:line="300" w:lineRule="exact"/>
              <w:jc w:val="center"/>
              <w:rPr>
                <w:rFonts w:hint="eastAsia" w:ascii="宋体" w:hAnsi="宋体" w:eastAsia="宋体"/>
                <w:szCs w:val="21"/>
                <w:lang w:eastAsia="zh-CN"/>
              </w:rPr>
            </w:pPr>
            <w:r>
              <w:rPr>
                <w:rFonts w:hint="eastAsia" w:ascii="宋体" w:hAnsi="宋体"/>
                <w:szCs w:val="21"/>
                <w:lang w:eastAsia="zh-CN"/>
              </w:rPr>
              <w:t>副站长</w:t>
            </w:r>
          </w:p>
        </w:tc>
        <w:tc>
          <w:tcPr>
            <w:tcW w:w="2598" w:type="dxa"/>
            <w:gridSpan w:val="6"/>
            <w:vAlign w:val="center"/>
          </w:tcPr>
          <w:p>
            <w:pPr>
              <w:spacing w:line="300" w:lineRule="exact"/>
              <w:jc w:val="center"/>
              <w:rPr>
                <w:rFonts w:hint="eastAsia" w:ascii="宋体" w:hAnsi="宋体" w:eastAsia="宋体"/>
                <w:szCs w:val="21"/>
                <w:lang w:eastAsia="zh-CN"/>
              </w:rPr>
            </w:pPr>
            <w:r>
              <w:rPr>
                <w:rFonts w:hint="eastAsia" w:ascii="宋体" w:hAnsi="宋体"/>
                <w:szCs w:val="21"/>
              </w:rPr>
              <w:t>海口市计划生育</w:t>
            </w:r>
            <w:r>
              <w:rPr>
                <w:rFonts w:hint="eastAsia" w:ascii="宋体" w:hAnsi="宋体"/>
                <w:szCs w:val="21"/>
                <w:lang w:eastAsia="zh-CN"/>
              </w:rPr>
              <w:t>服务站</w:t>
            </w:r>
          </w:p>
        </w:tc>
        <w:tc>
          <w:tcPr>
            <w:tcW w:w="1263" w:type="dxa"/>
            <w:gridSpan w:val="3"/>
            <w:vAlign w:val="center"/>
          </w:tcPr>
          <w:p>
            <w:pPr>
              <w:spacing w:line="300" w:lineRule="exact"/>
              <w:jc w:val="center"/>
              <w:rPr>
                <w:rFonts w:hint="eastAsia" w:ascii="宋体" w:hAnsi="宋体" w:eastAsia="宋体"/>
                <w:szCs w:val="21"/>
                <w:lang w:val="en-US" w:eastAsia="zh-CN"/>
              </w:rPr>
            </w:pPr>
            <w:r>
              <w:rPr>
                <w:rFonts w:hint="eastAsia" w:ascii="宋体" w:hAnsi="宋体"/>
                <w:szCs w:val="21"/>
              </w:rPr>
              <w:t>9</w:t>
            </w:r>
            <w:r>
              <w:rPr>
                <w:rFonts w:hint="eastAsia" w:ascii="宋体" w:hAnsi="宋体"/>
                <w:szCs w:val="21"/>
                <w:lang w:val="en-US" w:eastAsia="zh-CN"/>
              </w:rPr>
              <w:t>8</w:t>
            </w:r>
          </w:p>
        </w:tc>
        <w:tc>
          <w:tcPr>
            <w:tcW w:w="1740" w:type="dxa"/>
            <w:gridSpan w:val="3"/>
            <w:vAlign w:val="center"/>
          </w:tcPr>
          <w:p>
            <w:pPr>
              <w:spacing w:line="300" w:lineRule="exact"/>
              <w:jc w:val="center"/>
              <w:rPr>
                <w:rFonts w:hint="eastAsia" w:ascii="宋体" w:hAnsi="宋体" w:eastAsia="宋体"/>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0" w:type="dxa"/>
          <w:trHeight w:val="20" w:hRule="atLeast"/>
          <w:jc w:val="center"/>
        </w:trPr>
        <w:tc>
          <w:tcPr>
            <w:tcW w:w="1605" w:type="dxa"/>
            <w:gridSpan w:val="3"/>
            <w:vAlign w:val="center"/>
          </w:tcPr>
          <w:p>
            <w:pPr>
              <w:spacing w:line="300" w:lineRule="exact"/>
              <w:jc w:val="center"/>
              <w:rPr>
                <w:rFonts w:hint="eastAsia" w:ascii="宋体" w:hAnsi="宋体"/>
                <w:szCs w:val="21"/>
              </w:rPr>
            </w:pPr>
            <w:r>
              <w:rPr>
                <w:rFonts w:hint="eastAsia" w:ascii="宋体" w:hAnsi="宋体"/>
                <w:szCs w:val="21"/>
              </w:rPr>
              <w:t>合计</w:t>
            </w:r>
          </w:p>
        </w:tc>
        <w:tc>
          <w:tcPr>
            <w:tcW w:w="1557" w:type="dxa"/>
            <w:gridSpan w:val="4"/>
            <w:vAlign w:val="center"/>
          </w:tcPr>
          <w:p>
            <w:pPr>
              <w:spacing w:line="300" w:lineRule="exact"/>
              <w:jc w:val="center"/>
              <w:rPr>
                <w:rFonts w:hint="eastAsia" w:ascii="宋体" w:hAnsi="宋体"/>
                <w:szCs w:val="21"/>
              </w:rPr>
            </w:pPr>
          </w:p>
        </w:tc>
        <w:tc>
          <w:tcPr>
            <w:tcW w:w="2598" w:type="dxa"/>
            <w:gridSpan w:val="6"/>
            <w:vAlign w:val="center"/>
          </w:tcPr>
          <w:p>
            <w:pPr>
              <w:spacing w:line="300" w:lineRule="exact"/>
              <w:jc w:val="center"/>
              <w:rPr>
                <w:rFonts w:hint="eastAsia" w:ascii="宋体" w:hAnsi="宋体"/>
                <w:szCs w:val="21"/>
              </w:rPr>
            </w:pPr>
          </w:p>
        </w:tc>
        <w:tc>
          <w:tcPr>
            <w:tcW w:w="1263" w:type="dxa"/>
            <w:gridSpan w:val="3"/>
            <w:vAlign w:val="center"/>
          </w:tcPr>
          <w:p>
            <w:pPr>
              <w:spacing w:line="300" w:lineRule="exact"/>
              <w:jc w:val="center"/>
              <w:rPr>
                <w:rFonts w:hint="eastAsia" w:ascii="宋体" w:hAnsi="宋体"/>
                <w:szCs w:val="21"/>
              </w:rPr>
            </w:pPr>
            <w:r>
              <w:rPr>
                <w:rFonts w:hint="eastAsia" w:ascii="宋体" w:hAnsi="宋体"/>
                <w:color w:val="A4A4A4"/>
                <w:szCs w:val="21"/>
              </w:rPr>
              <w:t>平均得分</w:t>
            </w:r>
          </w:p>
        </w:tc>
        <w:tc>
          <w:tcPr>
            <w:tcW w:w="1740" w:type="dxa"/>
            <w:gridSpan w:val="3"/>
            <w:vAlign w:val="center"/>
          </w:tcPr>
          <w:p>
            <w:pPr>
              <w:spacing w:line="300" w:lineRule="exact"/>
              <w:jc w:val="center"/>
              <w:rPr>
                <w:rFonts w:hint="default" w:ascii="宋体" w:hAnsi="宋体" w:eastAsia="宋体"/>
                <w:szCs w:val="21"/>
                <w:lang w:val="en-US" w:eastAsia="zh-CN"/>
              </w:rPr>
            </w:pPr>
            <w:r>
              <w:rPr>
                <w:rFonts w:hint="eastAsia" w:ascii="宋体" w:hAnsi="宋体"/>
                <w:szCs w:val="21"/>
                <w:lang w:val="en-US" w:eastAsia="zh-CN"/>
              </w:rPr>
              <w:t>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0" w:type="dxa"/>
          <w:trHeight w:val="20" w:hRule="atLeast"/>
          <w:jc w:val="center"/>
        </w:trPr>
        <w:tc>
          <w:tcPr>
            <w:tcW w:w="8763" w:type="dxa"/>
            <w:gridSpan w:val="19"/>
            <w:tcBorders>
              <w:bottom w:val="single" w:color="auto" w:sz="4" w:space="0"/>
            </w:tcBorders>
            <w:vAlign w:val="center"/>
          </w:tcPr>
          <w:p>
            <w:pPr>
              <w:spacing w:line="300" w:lineRule="exact"/>
              <w:jc w:val="center"/>
              <w:rPr>
                <w:rFonts w:hint="eastAsia" w:ascii="宋体" w:hAnsi="宋体"/>
                <w:szCs w:val="21"/>
              </w:rPr>
            </w:pPr>
          </w:p>
          <w:p>
            <w:pPr>
              <w:spacing w:line="300" w:lineRule="exact"/>
              <w:jc w:val="center"/>
              <w:rPr>
                <w:rFonts w:hint="eastAsia" w:ascii="宋体" w:hAnsi="宋体"/>
                <w:szCs w:val="21"/>
              </w:rPr>
            </w:pPr>
          </w:p>
          <w:p>
            <w:pPr>
              <w:spacing w:line="300" w:lineRule="exact"/>
              <w:jc w:val="center"/>
              <w:rPr>
                <w:rFonts w:hint="eastAsia" w:ascii="宋体" w:hAnsi="宋体"/>
                <w:szCs w:val="21"/>
              </w:rPr>
            </w:pPr>
          </w:p>
          <w:p>
            <w:pPr>
              <w:spacing w:line="300" w:lineRule="exact"/>
              <w:jc w:val="center"/>
              <w:rPr>
                <w:rFonts w:hint="eastAsia" w:ascii="宋体" w:hAnsi="宋体"/>
                <w:szCs w:val="21"/>
              </w:rPr>
            </w:pPr>
          </w:p>
          <w:p>
            <w:pPr>
              <w:spacing w:line="300" w:lineRule="exact"/>
              <w:jc w:val="center"/>
              <w:rPr>
                <w:rFonts w:hint="eastAsia" w:ascii="宋体" w:hAnsi="宋体"/>
                <w:szCs w:val="21"/>
              </w:rPr>
            </w:pPr>
          </w:p>
          <w:p>
            <w:pPr>
              <w:spacing w:line="300" w:lineRule="exact"/>
              <w:jc w:val="center"/>
              <w:rPr>
                <w:rFonts w:hint="eastAsia" w:ascii="宋体" w:hAnsi="宋体"/>
                <w:szCs w:val="21"/>
              </w:rPr>
            </w:pPr>
          </w:p>
          <w:p>
            <w:pPr>
              <w:spacing w:line="300" w:lineRule="exact"/>
              <w:jc w:val="center"/>
              <w:rPr>
                <w:rFonts w:hint="eastAsia" w:ascii="宋体" w:hAnsi="宋体"/>
                <w:szCs w:val="21"/>
              </w:rPr>
            </w:pPr>
          </w:p>
          <w:p>
            <w:pPr>
              <w:spacing w:line="300" w:lineRule="exact"/>
              <w:jc w:val="center"/>
              <w:rPr>
                <w:rFonts w:hint="eastAsia" w:ascii="宋体" w:hAnsi="宋体"/>
                <w:szCs w:val="21"/>
              </w:rPr>
            </w:pPr>
          </w:p>
          <w:p>
            <w:pPr>
              <w:spacing w:line="300" w:lineRule="exact"/>
              <w:jc w:val="center"/>
              <w:rPr>
                <w:rFonts w:hint="eastAsia" w:ascii="宋体" w:hAnsi="宋体"/>
                <w:szCs w:val="21"/>
              </w:rPr>
            </w:pPr>
          </w:p>
          <w:p>
            <w:pPr>
              <w:spacing w:line="300" w:lineRule="exact"/>
              <w:jc w:val="center"/>
              <w:rPr>
                <w:rFonts w:hint="eastAsia" w:ascii="宋体" w:hAnsi="宋体"/>
                <w:szCs w:val="21"/>
              </w:rPr>
            </w:pPr>
          </w:p>
          <w:p>
            <w:pPr>
              <w:spacing w:line="300" w:lineRule="exact"/>
              <w:jc w:val="center"/>
              <w:rPr>
                <w:rFonts w:hint="eastAsia" w:ascii="宋体" w:hAnsi="宋体"/>
                <w:szCs w:val="21"/>
              </w:rPr>
            </w:pPr>
          </w:p>
          <w:p>
            <w:pPr>
              <w:spacing w:line="300" w:lineRule="exact"/>
              <w:jc w:val="center"/>
              <w:rPr>
                <w:rFonts w:hint="eastAsia" w:ascii="宋体" w:hAnsi="宋体"/>
                <w:szCs w:val="21"/>
              </w:rPr>
            </w:pPr>
          </w:p>
          <w:p>
            <w:pPr>
              <w:spacing w:line="300" w:lineRule="exact"/>
              <w:jc w:val="center"/>
              <w:rPr>
                <w:rFonts w:hint="eastAsia" w:ascii="宋体" w:hAnsi="宋体"/>
                <w:szCs w:val="21"/>
              </w:rPr>
            </w:pPr>
          </w:p>
          <w:p>
            <w:pPr>
              <w:spacing w:line="300" w:lineRule="exact"/>
              <w:jc w:val="center"/>
              <w:rPr>
                <w:rFonts w:hint="eastAsia" w:ascii="宋体" w:hAnsi="宋体"/>
                <w:szCs w:val="21"/>
              </w:rPr>
            </w:pPr>
          </w:p>
          <w:p>
            <w:pPr>
              <w:spacing w:line="300" w:lineRule="exact"/>
              <w:jc w:val="center"/>
              <w:rPr>
                <w:rFonts w:hint="eastAsia" w:ascii="宋体" w:hAnsi="宋体"/>
                <w:szCs w:val="21"/>
              </w:rPr>
            </w:pPr>
          </w:p>
          <w:p>
            <w:pPr>
              <w:spacing w:line="300" w:lineRule="exact"/>
              <w:jc w:val="center"/>
              <w:rPr>
                <w:rFonts w:hint="eastAsia" w:ascii="宋体" w:hAnsi="宋体"/>
                <w:szCs w:val="21"/>
              </w:rPr>
            </w:pPr>
          </w:p>
          <w:p>
            <w:pPr>
              <w:spacing w:line="300" w:lineRule="exact"/>
              <w:jc w:val="center"/>
              <w:rPr>
                <w:rFonts w:hint="eastAsia" w:ascii="宋体" w:hAnsi="宋体"/>
                <w:szCs w:val="21"/>
              </w:rPr>
            </w:pPr>
          </w:p>
          <w:p>
            <w:pPr>
              <w:spacing w:line="300" w:lineRule="exact"/>
              <w:jc w:val="center"/>
              <w:rPr>
                <w:rFonts w:hint="eastAsia" w:ascii="宋体" w:hAnsi="宋体"/>
                <w:szCs w:val="21"/>
              </w:rPr>
            </w:pPr>
          </w:p>
          <w:p>
            <w:pPr>
              <w:spacing w:line="300" w:lineRule="exact"/>
              <w:jc w:val="center"/>
              <w:rPr>
                <w:rFonts w:hint="eastAsia" w:ascii="宋体" w:hAnsi="宋体"/>
                <w:szCs w:val="21"/>
              </w:rPr>
            </w:pPr>
          </w:p>
          <w:p>
            <w:pPr>
              <w:spacing w:line="300" w:lineRule="exact"/>
              <w:jc w:val="center"/>
              <w:rPr>
                <w:rFonts w:hint="eastAsia" w:ascii="宋体" w:hAnsi="宋体"/>
                <w:szCs w:val="21"/>
              </w:rPr>
            </w:pPr>
          </w:p>
          <w:p>
            <w:pPr>
              <w:spacing w:line="300" w:lineRule="exact"/>
              <w:jc w:val="center"/>
              <w:rPr>
                <w:rFonts w:hint="eastAsia" w:ascii="宋体" w:hAnsi="宋体"/>
                <w:szCs w:val="21"/>
              </w:rPr>
            </w:pPr>
          </w:p>
          <w:p>
            <w:pPr>
              <w:spacing w:line="300" w:lineRule="exact"/>
              <w:jc w:val="center"/>
              <w:rPr>
                <w:rFonts w:hint="eastAsia" w:ascii="宋体" w:hAnsi="宋体"/>
                <w:szCs w:val="21"/>
              </w:rPr>
            </w:pPr>
          </w:p>
          <w:p>
            <w:pPr>
              <w:spacing w:line="300" w:lineRule="exact"/>
              <w:jc w:val="center"/>
              <w:rPr>
                <w:rFonts w:hint="eastAsia" w:ascii="宋体" w:hAnsi="宋体"/>
                <w:szCs w:val="21"/>
              </w:rPr>
            </w:pPr>
          </w:p>
          <w:p>
            <w:pPr>
              <w:spacing w:line="300" w:lineRule="exact"/>
              <w:jc w:val="center"/>
              <w:rPr>
                <w:rFonts w:hint="eastAsia" w:ascii="宋体" w:hAnsi="宋体"/>
                <w:szCs w:val="21"/>
              </w:rPr>
            </w:pPr>
          </w:p>
          <w:p>
            <w:pPr>
              <w:spacing w:line="300" w:lineRule="exact"/>
              <w:jc w:val="center"/>
              <w:rPr>
                <w:rFonts w:hint="eastAsia" w:ascii="宋体" w:hAnsi="宋体" w:eastAsia="宋体"/>
                <w:szCs w:val="21"/>
                <w:lang w:eastAsia="zh-CN"/>
              </w:rPr>
            </w:pPr>
            <w:r>
              <w:rPr>
                <w:rFonts w:hint="eastAsia" w:ascii="宋体" w:hAnsi="宋体"/>
                <w:szCs w:val="21"/>
              </w:rPr>
              <w:t>评价工作组组长（签字并单位盖章）：</w:t>
            </w:r>
            <w:bookmarkStart w:id="0" w:name="_GoBack"/>
            <w:bookmarkEnd w:id="0"/>
          </w:p>
          <w:p>
            <w:pPr>
              <w:spacing w:line="300" w:lineRule="exact"/>
              <w:jc w:val="center"/>
              <w:rPr>
                <w:rFonts w:hint="eastAsia" w:ascii="宋体" w:hAnsi="宋体"/>
                <w:szCs w:val="21"/>
              </w:rPr>
            </w:pPr>
          </w:p>
          <w:p>
            <w:pPr>
              <w:spacing w:line="300" w:lineRule="exact"/>
              <w:rPr>
                <w:rFonts w:hint="eastAsia" w:ascii="宋体" w:hAnsi="宋体"/>
                <w:szCs w:val="21"/>
              </w:rPr>
            </w:pPr>
          </w:p>
          <w:p>
            <w:pPr>
              <w:spacing w:line="300" w:lineRule="exact"/>
              <w:jc w:val="center"/>
              <w:rPr>
                <w:rFonts w:hint="eastAsia" w:ascii="宋体" w:hAnsi="宋体"/>
                <w:szCs w:val="21"/>
              </w:rPr>
            </w:pPr>
            <w:r>
              <w:rPr>
                <w:rFonts w:hint="eastAsia" w:ascii="宋体" w:hAnsi="宋体"/>
                <w:szCs w:val="21"/>
              </w:rPr>
              <w:t>年    月   日</w:t>
            </w:r>
          </w:p>
        </w:tc>
      </w:tr>
    </w:tbl>
    <w:p/>
    <w:p/>
    <w:p/>
    <w:p/>
    <w:p/>
    <w:p/>
    <w:p/>
    <w:p/>
    <w:p/>
    <w:p>
      <w:pPr>
        <w:spacing w:line="578" w:lineRule="exact"/>
        <w:jc w:val="center"/>
        <w:rPr>
          <w:rFonts w:hint="eastAsia" w:ascii="宋体" w:hAnsi="宋体"/>
          <w:b/>
          <w:bCs/>
          <w:color w:val="000000"/>
          <w:sz w:val="44"/>
          <w:szCs w:val="44"/>
        </w:rPr>
      </w:pPr>
      <w:r>
        <w:rPr>
          <w:rFonts w:hint="eastAsia" w:ascii="宋体" w:hAnsi="宋体"/>
          <w:b/>
          <w:bCs/>
          <w:color w:val="000000"/>
          <w:sz w:val="44"/>
          <w:szCs w:val="44"/>
        </w:rPr>
        <w:t>财政支出项目绩效评价报告</w:t>
      </w:r>
    </w:p>
    <w:p>
      <w:pPr>
        <w:spacing w:line="578" w:lineRule="exact"/>
        <w:outlineLvl w:val="0"/>
        <w:rPr>
          <w:rFonts w:hint="eastAsia"/>
          <w:color w:val="000000"/>
        </w:rPr>
      </w:pPr>
    </w:p>
    <w:p>
      <w:pPr>
        <w:spacing w:line="560" w:lineRule="exact"/>
        <w:ind w:firstLine="640" w:firstLineChars="200"/>
        <w:outlineLvl w:val="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一、项目概况</w:t>
      </w:r>
    </w:p>
    <w:p>
      <w:pPr>
        <w:spacing w:line="560" w:lineRule="exact"/>
        <w:ind w:firstLine="640" w:firstLineChars="200"/>
        <w:outlineLvl w:val="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（一）项目单位基本情况</w:t>
      </w:r>
    </w:p>
    <w:p>
      <w:pPr>
        <w:spacing w:line="560" w:lineRule="exact"/>
        <w:ind w:firstLine="640" w:firstLineChars="200"/>
        <w:outlineLvl w:val="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eastAsia="zh-CN"/>
        </w:rPr>
        <w:t>海口市计划生育服务站是一个财政全额拨款、从事医疗事业单位，其主要职责：宣传教育活动，主要加强基本国情和基本国策、优生优育、避</w:t>
      </w:r>
      <w:r>
        <w:rPr>
          <w:rFonts w:hint="eastAsia" w:ascii="仿宋_GB2312" w:hAnsi="仿宋_GB2312" w:eastAsia="仿宋_GB2312" w:cs="仿宋_GB2312"/>
          <w:color w:val="000000"/>
          <w:sz w:val="32"/>
          <w:szCs w:val="32"/>
          <w:lang w:val="en-US" w:eastAsia="zh-CN"/>
        </w:rPr>
        <w:t>孕节育、生殖健康科学知识的宣传教育，引导、帮助和促进群众树立科学、文明进步的婚育观念努力建设新型的人口文化和生育文化。</w:t>
      </w:r>
    </w:p>
    <w:p>
      <w:pPr>
        <w:numPr>
          <w:ilvl w:val="0"/>
          <w:numId w:val="1"/>
        </w:numPr>
        <w:spacing w:line="560" w:lineRule="exact"/>
        <w:ind w:firstLine="640" w:firstLineChars="200"/>
        <w:outlineLvl w:val="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项目基本性质、用途和主要内容</w:t>
      </w:r>
    </w:p>
    <w:p>
      <w:pPr>
        <w:spacing w:line="578" w:lineRule="exact"/>
        <w:ind w:firstLine="640" w:firstLineChars="200"/>
        <w:outlineLvl w:val="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eastAsia="zh-CN"/>
        </w:rPr>
        <w:t>综合事务项目主要用于：根据《海南省计划生育条例》相关政策</w:t>
      </w:r>
      <w:r>
        <w:rPr>
          <w:rFonts w:hint="eastAsia" w:ascii="仿宋_GB2312" w:hAnsi="仿宋_GB2312" w:eastAsia="仿宋_GB2312" w:cs="仿宋_GB2312"/>
          <w:color w:val="000000"/>
          <w:sz w:val="32"/>
          <w:szCs w:val="32"/>
          <w:lang w:val="en-US" w:eastAsia="zh-CN"/>
        </w:rPr>
        <w:t>规定符合“三定”方案中所赋予的职责。开展孕前优生健康检查、地中海贫血、药具宣传等，提高育龄人群领取避孕药具、减少非意愿妊娠和人工流产、提高育龄人口和健康水平。</w:t>
      </w:r>
    </w:p>
    <w:p>
      <w:pPr>
        <w:spacing w:line="560" w:lineRule="exact"/>
        <w:ind w:firstLine="640" w:firstLineChars="200"/>
        <w:outlineLvl w:val="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（三）项目绩效目标</w:t>
      </w:r>
    </w:p>
    <w:p>
      <w:pPr>
        <w:spacing w:line="560" w:lineRule="exact"/>
        <w:rPr>
          <w:rFonts w:hint="eastAsia" w:ascii="仿宋" w:hAnsi="仿宋" w:eastAsia="仿宋" w:cs="仿宋_GB2312"/>
          <w:sz w:val="32"/>
          <w:szCs w:val="32"/>
        </w:rPr>
      </w:pPr>
      <w:r>
        <w:rPr>
          <w:rFonts w:hint="eastAsia" w:ascii="仿宋_GB2312" w:hAnsi="仿宋_GB2312" w:eastAsia="仿宋_GB2312" w:cs="仿宋_GB2312"/>
          <w:sz w:val="32"/>
          <w:szCs w:val="32"/>
        </w:rPr>
        <w:t xml:space="preserve">   </w:t>
      </w:r>
      <w:r>
        <w:rPr>
          <w:rFonts w:hint="eastAsia" w:ascii="仿宋" w:hAnsi="仿宋" w:eastAsia="仿宋" w:cs="仿宋_GB2312"/>
          <w:sz w:val="32"/>
          <w:szCs w:val="32"/>
        </w:rPr>
        <w:t xml:space="preserve"> 综合事务项目为经常性项目，非跨年度项目。</w:t>
      </w:r>
    </w:p>
    <w:p>
      <w:pPr>
        <w:spacing w:line="560" w:lineRule="exact"/>
        <w:outlineLvl w:val="0"/>
        <w:rPr>
          <w:rFonts w:hint="eastAsia" w:ascii="仿宋_GB2312" w:hAnsi="仿宋_GB2312" w:eastAsia="仿宋_GB2312" w:cs="仿宋_GB2312"/>
          <w:bCs/>
          <w:color w:val="000000"/>
          <w:sz w:val="32"/>
          <w:szCs w:val="32"/>
        </w:rPr>
      </w:pPr>
      <w:r>
        <w:rPr>
          <w:rFonts w:hint="eastAsia" w:ascii="仿宋_GB2312" w:hAnsi="仿宋_GB2312" w:eastAsia="仿宋_GB2312" w:cs="仿宋_GB2312"/>
          <w:color w:val="000000"/>
          <w:sz w:val="32"/>
          <w:szCs w:val="32"/>
        </w:rPr>
        <w:t xml:space="preserve">    二、</w:t>
      </w:r>
      <w:r>
        <w:rPr>
          <w:rFonts w:hint="eastAsia" w:ascii="仿宋_GB2312" w:hAnsi="仿宋_GB2312" w:eastAsia="仿宋_GB2312" w:cs="仿宋_GB2312"/>
          <w:bCs/>
          <w:color w:val="000000"/>
          <w:sz w:val="32"/>
          <w:szCs w:val="32"/>
        </w:rPr>
        <w:t>项目资金使用及管理情况</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（一）项目资金到位情况分析</w:t>
      </w:r>
    </w:p>
    <w:p>
      <w:pPr>
        <w:spacing w:line="560" w:lineRule="exact"/>
        <w:ind w:firstLine="640" w:firstLineChars="200"/>
        <w:rPr>
          <w:rFonts w:hint="eastAsia" w:ascii="仿宋" w:hAnsi="仿宋" w:eastAsia="仿宋" w:cs="仿宋_GB2312"/>
          <w:sz w:val="32"/>
          <w:szCs w:val="32"/>
        </w:rPr>
      </w:pPr>
      <w:r>
        <w:rPr>
          <w:rFonts w:hint="eastAsia" w:ascii="仿宋" w:hAnsi="仿宋" w:eastAsia="仿宋" w:cs="仿宋_GB2312"/>
          <w:bCs/>
          <w:color w:val="000000"/>
          <w:sz w:val="32"/>
          <w:szCs w:val="32"/>
        </w:rPr>
        <w:t>综合事务项目201</w:t>
      </w:r>
      <w:r>
        <w:rPr>
          <w:rFonts w:hint="eastAsia" w:ascii="仿宋" w:hAnsi="仿宋" w:eastAsia="仿宋" w:cs="仿宋_GB2312"/>
          <w:bCs/>
          <w:color w:val="000000"/>
          <w:sz w:val="32"/>
          <w:szCs w:val="32"/>
          <w:lang w:val="en-US" w:eastAsia="zh-CN"/>
        </w:rPr>
        <w:t>9</w:t>
      </w:r>
      <w:r>
        <w:rPr>
          <w:rFonts w:hint="eastAsia" w:ascii="仿宋" w:hAnsi="仿宋" w:eastAsia="仿宋" w:cs="仿宋_GB2312"/>
          <w:bCs/>
          <w:color w:val="000000"/>
          <w:sz w:val="32"/>
          <w:szCs w:val="32"/>
        </w:rPr>
        <w:t>年预算</w:t>
      </w:r>
      <w:r>
        <w:rPr>
          <w:rFonts w:hint="eastAsia" w:ascii="仿宋" w:hAnsi="仿宋" w:eastAsia="仿宋" w:cs="仿宋_GB2312"/>
          <w:bCs/>
          <w:color w:val="000000"/>
          <w:sz w:val="32"/>
          <w:szCs w:val="32"/>
          <w:lang w:val="en-US" w:eastAsia="zh-CN"/>
        </w:rPr>
        <w:t>170.4</w:t>
      </w:r>
      <w:r>
        <w:rPr>
          <w:rFonts w:hint="eastAsia" w:ascii="仿宋" w:hAnsi="仿宋" w:eastAsia="仿宋" w:cs="仿宋_GB2312"/>
          <w:bCs/>
          <w:color w:val="000000"/>
          <w:sz w:val="32"/>
          <w:szCs w:val="32"/>
        </w:rPr>
        <w:t>万元，上述项目资金在当年已由市财政下达。</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（二）项目资金使用情况分析</w:t>
      </w:r>
    </w:p>
    <w:p>
      <w:pPr>
        <w:spacing w:line="56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rPr>
        <w:t>计生综合事务项目按计划使用资金</w:t>
      </w:r>
      <w:r>
        <w:rPr>
          <w:rFonts w:hint="eastAsia" w:ascii="仿宋" w:hAnsi="仿宋" w:eastAsia="仿宋" w:cs="仿宋_GB2312"/>
          <w:sz w:val="32"/>
          <w:szCs w:val="32"/>
          <w:lang w:val="en-US" w:eastAsia="zh-CN"/>
        </w:rPr>
        <w:t>170.4</w:t>
      </w:r>
      <w:r>
        <w:rPr>
          <w:rFonts w:hint="eastAsia" w:ascii="仿宋" w:hAnsi="仿宋" w:eastAsia="仿宋" w:cs="仿宋_GB2312"/>
          <w:sz w:val="32"/>
          <w:szCs w:val="32"/>
        </w:rPr>
        <w:t>万元。</w:t>
      </w:r>
    </w:p>
    <w:p>
      <w:pPr>
        <w:spacing w:line="560" w:lineRule="exact"/>
        <w:ind w:firstLine="640" w:firstLineChars="200"/>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（三）项目资金管理情况分析</w:t>
      </w:r>
    </w:p>
    <w:p>
      <w:pPr>
        <w:spacing w:line="560" w:lineRule="exact"/>
        <w:ind w:firstLine="640" w:firstLineChars="200"/>
        <w:outlineLvl w:val="0"/>
        <w:rPr>
          <w:rFonts w:hint="eastAsia" w:ascii="仿宋" w:hAnsi="仿宋" w:eastAsia="仿宋" w:cs="仿宋_GB2312"/>
          <w:b/>
          <w:bCs/>
          <w:color w:val="000000"/>
          <w:sz w:val="32"/>
          <w:szCs w:val="32"/>
        </w:rPr>
      </w:pPr>
      <w:r>
        <w:rPr>
          <w:rFonts w:hint="eastAsia" w:ascii="仿宋" w:hAnsi="仿宋" w:eastAsia="仿宋" w:cs="仿宋_GB2312"/>
          <w:bCs/>
          <w:color w:val="000000"/>
          <w:sz w:val="32"/>
          <w:szCs w:val="32"/>
        </w:rPr>
        <w:t>201</w:t>
      </w:r>
      <w:r>
        <w:rPr>
          <w:rFonts w:hint="eastAsia" w:ascii="仿宋" w:hAnsi="仿宋" w:eastAsia="仿宋" w:cs="仿宋_GB2312"/>
          <w:bCs/>
          <w:color w:val="000000"/>
          <w:sz w:val="32"/>
          <w:szCs w:val="32"/>
          <w:lang w:val="en-US" w:eastAsia="zh-CN"/>
        </w:rPr>
        <w:t>9</w:t>
      </w:r>
      <w:r>
        <w:rPr>
          <w:rFonts w:hint="eastAsia" w:ascii="仿宋" w:hAnsi="仿宋" w:eastAsia="仿宋" w:cs="仿宋_GB2312"/>
          <w:bCs/>
          <w:color w:val="000000"/>
          <w:sz w:val="32"/>
          <w:szCs w:val="32"/>
        </w:rPr>
        <w:t>年该项目所有资金实行专款专用。项目支出均有相关的授权审批，资金拨付严格审批程序，使用规范，会计核算结果真实准确。项目有一套完整和可行的项目管理制度，内控管理到位。此次绩效评价过程中未发现有截留、挤占或挪用项目资金的情况。</w:t>
      </w:r>
    </w:p>
    <w:p>
      <w:pPr>
        <w:spacing w:line="560" w:lineRule="exact"/>
        <w:ind w:firstLine="640" w:firstLineChars="20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三、项目组织实施情况</w:t>
      </w:r>
    </w:p>
    <w:p>
      <w:pPr>
        <w:spacing w:line="560" w:lineRule="exact"/>
        <w:ind w:firstLine="640" w:firstLineChars="200"/>
        <w:outlineLvl w:val="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（一）项目组织情况分析（包括项目招投标情况、调整情况、完成验收等）</w:t>
      </w:r>
    </w:p>
    <w:p>
      <w:pPr>
        <w:spacing w:line="560" w:lineRule="exact"/>
        <w:ind w:firstLine="640" w:firstLineChars="200"/>
        <w:outlineLvl w:val="0"/>
        <w:rPr>
          <w:rFonts w:hint="eastAsia" w:ascii="仿宋" w:hAnsi="仿宋" w:eastAsia="仿宋" w:cs="仿宋_GB2312"/>
          <w:bCs/>
          <w:color w:val="000000"/>
          <w:sz w:val="32"/>
          <w:szCs w:val="32"/>
        </w:rPr>
      </w:pPr>
      <w:r>
        <w:rPr>
          <w:rFonts w:hint="eastAsia" w:ascii="仿宋" w:hAnsi="仿宋" w:eastAsia="仿宋" w:cs="仿宋_GB2312"/>
          <w:bCs/>
          <w:color w:val="000000"/>
          <w:sz w:val="32"/>
          <w:szCs w:val="32"/>
        </w:rPr>
        <w:t>该项目属于经常性项目，没有达到招投标权限，由本单位自行组织实施。实施过程都是按照本单位制定的管理制度来执行。</w:t>
      </w:r>
    </w:p>
    <w:p>
      <w:pPr>
        <w:spacing w:line="560" w:lineRule="exact"/>
        <w:ind w:firstLine="640" w:firstLineChars="200"/>
        <w:outlineLvl w:val="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（二）项目管理情况分析（包括项目管理制度建设、日常检查监督管理等情况）</w:t>
      </w:r>
    </w:p>
    <w:p>
      <w:pPr>
        <w:spacing w:line="560" w:lineRule="exact"/>
        <w:ind w:firstLine="640" w:firstLineChars="200"/>
        <w:outlineLvl w:val="0"/>
        <w:rPr>
          <w:rFonts w:hint="eastAsia" w:ascii="仿宋" w:hAnsi="仿宋" w:eastAsia="仿宋" w:cs="仿宋_GB2312"/>
          <w:bCs/>
          <w:color w:val="000000"/>
          <w:sz w:val="32"/>
          <w:szCs w:val="32"/>
        </w:rPr>
      </w:pPr>
      <w:r>
        <w:rPr>
          <w:rFonts w:hint="eastAsia" w:ascii="仿宋" w:hAnsi="仿宋" w:eastAsia="仿宋" w:cs="仿宋_GB2312"/>
          <w:bCs/>
          <w:color w:val="000000"/>
          <w:sz w:val="32"/>
          <w:szCs w:val="32"/>
        </w:rPr>
        <w:t>该项目执行严格按照我会年初工作安排、市财政相关文件规定和我会制订的内控制度，加强项目资金使用和管理，制度完善并执行到位。平时不仅加大对资金运行的监管力度，每月还定期在财务公开中公开项目资金使用情况，重大资金列入“三重一大”制度严格执行。实现了项目管理与过程管理的有机结合。</w:t>
      </w:r>
    </w:p>
    <w:p>
      <w:pPr>
        <w:spacing w:line="560" w:lineRule="exact"/>
        <w:ind w:firstLine="640" w:firstLineChars="200"/>
        <w:outlineLvl w:val="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四、项目绩效情况</w:t>
      </w:r>
    </w:p>
    <w:p>
      <w:pPr>
        <w:spacing w:line="560" w:lineRule="exact"/>
        <w:ind w:firstLine="640" w:firstLineChars="200"/>
        <w:outlineLvl w:val="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（一）项目绩效目标完成情况分析</w:t>
      </w:r>
    </w:p>
    <w:p>
      <w:pPr>
        <w:spacing w:line="560" w:lineRule="exact"/>
        <w:ind w:firstLine="640" w:firstLineChars="20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1. 项目的经济性分析</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（1）项目成本（预算）控制情况</w:t>
      </w:r>
    </w:p>
    <w:p>
      <w:pPr>
        <w:pStyle w:val="2"/>
        <w:spacing w:line="560" w:lineRule="exact"/>
        <w:ind w:firstLine="784" w:firstLineChars="245"/>
        <w:rPr>
          <w:rFonts w:hint="eastAsia" w:ascii="仿宋" w:hAnsi="仿宋" w:eastAsia="仿宋"/>
          <w:color w:val="000000"/>
          <w:szCs w:val="32"/>
        </w:rPr>
      </w:pPr>
      <w:r>
        <w:rPr>
          <w:rFonts w:hint="eastAsia" w:ascii="仿宋" w:hAnsi="仿宋" w:eastAsia="仿宋" w:cs="仿宋_GB2312"/>
          <w:szCs w:val="32"/>
        </w:rPr>
        <w:t>本项目预算</w:t>
      </w:r>
      <w:r>
        <w:rPr>
          <w:rFonts w:hint="eastAsia" w:ascii="仿宋" w:hAnsi="仿宋" w:eastAsia="仿宋" w:cs="仿宋_GB2312"/>
          <w:szCs w:val="32"/>
          <w:lang w:val="en-US" w:eastAsia="zh-CN"/>
        </w:rPr>
        <w:t>170.4</w:t>
      </w:r>
      <w:r>
        <w:rPr>
          <w:rFonts w:hint="eastAsia" w:ascii="仿宋" w:hAnsi="仿宋" w:eastAsia="仿宋" w:cs="仿宋_GB2312"/>
          <w:szCs w:val="32"/>
        </w:rPr>
        <w:t>万元，项目支出</w:t>
      </w:r>
      <w:r>
        <w:rPr>
          <w:rFonts w:hint="eastAsia" w:ascii="仿宋" w:hAnsi="仿宋" w:eastAsia="仿宋" w:cs="仿宋_GB2312"/>
          <w:szCs w:val="32"/>
          <w:lang w:val="en-US" w:eastAsia="zh-CN"/>
        </w:rPr>
        <w:t>159.7</w:t>
      </w:r>
      <w:r>
        <w:rPr>
          <w:rFonts w:hint="eastAsia" w:ascii="仿宋" w:hAnsi="仿宋" w:eastAsia="仿宋" w:cs="仿宋_GB2312"/>
          <w:szCs w:val="32"/>
        </w:rPr>
        <w:t>万元用于</w:t>
      </w:r>
      <w:r>
        <w:rPr>
          <w:rFonts w:hint="eastAsia" w:ascii="仿宋" w:hAnsi="仿宋" w:eastAsia="仿宋" w:cs="仿宋_GB2312"/>
          <w:szCs w:val="32"/>
          <w:lang w:eastAsia="zh-CN"/>
        </w:rPr>
        <w:t>单位大楼正常运转，聘用人员工资发放、举办药具、技术培训班、印刷计生、药具宣传品等。</w:t>
      </w:r>
      <w:r>
        <w:rPr>
          <w:rFonts w:hint="eastAsia" w:ascii="仿宋" w:hAnsi="仿宋" w:eastAsia="仿宋"/>
          <w:color w:val="000000"/>
          <w:szCs w:val="32"/>
        </w:rPr>
        <w:t>实际支出比预算少</w:t>
      </w:r>
      <w:r>
        <w:rPr>
          <w:rFonts w:hint="eastAsia" w:ascii="仿宋" w:hAnsi="仿宋" w:eastAsia="仿宋"/>
          <w:color w:val="000000"/>
          <w:szCs w:val="32"/>
          <w:lang w:val="en-US" w:eastAsia="zh-CN"/>
        </w:rPr>
        <w:t>10.7万</w:t>
      </w:r>
      <w:r>
        <w:rPr>
          <w:rFonts w:hint="eastAsia" w:ascii="仿宋" w:hAnsi="仿宋" w:eastAsia="仿宋"/>
          <w:color w:val="000000"/>
          <w:szCs w:val="32"/>
        </w:rPr>
        <w:t>元。</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（2）项目成本（预算）节约情况</w:t>
      </w:r>
    </w:p>
    <w:p>
      <w:pPr>
        <w:pStyle w:val="2"/>
        <w:spacing w:line="560" w:lineRule="exact"/>
        <w:ind w:firstLine="784" w:firstLineChars="245"/>
        <w:rPr>
          <w:rFonts w:hint="eastAsia" w:ascii="仿宋" w:hAnsi="仿宋" w:eastAsia="仿宋"/>
          <w:color w:val="000000"/>
          <w:szCs w:val="32"/>
        </w:rPr>
      </w:pPr>
      <w:r>
        <w:rPr>
          <w:rFonts w:hint="eastAsia" w:ascii="仿宋" w:hAnsi="仿宋" w:eastAsia="仿宋" w:cs="仿宋_GB2312"/>
          <w:szCs w:val="32"/>
        </w:rPr>
        <w:t>201</w:t>
      </w:r>
      <w:r>
        <w:rPr>
          <w:rFonts w:hint="eastAsia" w:ascii="仿宋" w:hAnsi="仿宋" w:eastAsia="仿宋" w:cs="仿宋_GB2312"/>
          <w:szCs w:val="32"/>
          <w:lang w:val="en-US" w:eastAsia="zh-CN"/>
        </w:rPr>
        <w:t>9</w:t>
      </w:r>
      <w:r>
        <w:rPr>
          <w:rFonts w:hint="eastAsia" w:ascii="仿宋" w:hAnsi="仿宋" w:eastAsia="仿宋" w:cs="仿宋_GB2312"/>
          <w:szCs w:val="32"/>
        </w:rPr>
        <w:t>年度该项目的预算为</w:t>
      </w:r>
      <w:r>
        <w:rPr>
          <w:rFonts w:hint="eastAsia" w:ascii="仿宋" w:hAnsi="仿宋" w:eastAsia="仿宋" w:cs="仿宋_GB2312"/>
          <w:szCs w:val="32"/>
          <w:lang w:val="en-US" w:eastAsia="zh-CN"/>
        </w:rPr>
        <w:t>170.4</w:t>
      </w:r>
      <w:r>
        <w:rPr>
          <w:rFonts w:hint="eastAsia" w:ascii="仿宋" w:hAnsi="仿宋" w:eastAsia="仿宋" w:cs="仿宋_GB2312"/>
          <w:szCs w:val="32"/>
        </w:rPr>
        <w:t>万元，201</w:t>
      </w:r>
      <w:r>
        <w:rPr>
          <w:rFonts w:hint="eastAsia" w:ascii="仿宋" w:hAnsi="仿宋" w:eastAsia="仿宋" w:cs="仿宋_GB2312"/>
          <w:szCs w:val="32"/>
          <w:lang w:val="en-US" w:eastAsia="zh-CN"/>
        </w:rPr>
        <w:t>9</w:t>
      </w:r>
      <w:r>
        <w:rPr>
          <w:rFonts w:hint="eastAsia" w:ascii="仿宋" w:hAnsi="仿宋" w:eastAsia="仿宋" w:cs="仿宋_GB2312"/>
          <w:szCs w:val="32"/>
        </w:rPr>
        <w:t>年实际支出</w:t>
      </w:r>
      <w:r>
        <w:rPr>
          <w:rFonts w:hint="eastAsia" w:ascii="仿宋" w:hAnsi="仿宋" w:eastAsia="仿宋" w:cs="仿宋_GB2312"/>
          <w:szCs w:val="32"/>
          <w:lang w:val="en-US" w:eastAsia="zh-CN"/>
        </w:rPr>
        <w:t>159.7</w:t>
      </w:r>
      <w:r>
        <w:rPr>
          <w:rFonts w:hint="eastAsia" w:ascii="仿宋" w:hAnsi="仿宋" w:eastAsia="仿宋" w:cs="仿宋_GB2312"/>
          <w:szCs w:val="32"/>
        </w:rPr>
        <w:t>万元，由于该项目属</w:t>
      </w:r>
      <w:r>
        <w:rPr>
          <w:rFonts w:hint="eastAsia" w:ascii="仿宋" w:hAnsi="仿宋" w:eastAsia="仿宋" w:cs="仿宋_GB2312"/>
          <w:szCs w:val="32"/>
          <w:lang w:eastAsia="zh-CN"/>
        </w:rPr>
        <w:t>经常性项目</w:t>
      </w:r>
      <w:r>
        <w:rPr>
          <w:rFonts w:hint="eastAsia" w:ascii="仿宋" w:hAnsi="仿宋" w:eastAsia="仿宋" w:cs="仿宋_GB2312"/>
          <w:szCs w:val="32"/>
        </w:rPr>
        <w:t>，</w:t>
      </w:r>
      <w:r>
        <w:rPr>
          <w:rFonts w:hint="eastAsia" w:ascii="仿宋" w:hAnsi="仿宋" w:eastAsia="仿宋" w:cs="仿宋_GB2312"/>
          <w:szCs w:val="32"/>
          <w:lang w:eastAsia="zh-CN"/>
        </w:rPr>
        <w:t>不可预知的修补、维护等费用</w:t>
      </w:r>
      <w:r>
        <w:rPr>
          <w:rFonts w:hint="eastAsia" w:ascii="仿宋" w:hAnsi="仿宋" w:eastAsia="仿宋" w:cs="仿宋_GB2312"/>
          <w:szCs w:val="32"/>
        </w:rPr>
        <w:t>项目支出</w:t>
      </w:r>
      <w:r>
        <w:rPr>
          <w:rFonts w:hint="eastAsia" w:ascii="仿宋" w:hAnsi="仿宋" w:eastAsia="仿宋"/>
          <w:color w:val="000000"/>
          <w:szCs w:val="32"/>
        </w:rPr>
        <w:t>比预算少</w:t>
      </w:r>
      <w:r>
        <w:rPr>
          <w:rFonts w:hint="eastAsia" w:ascii="仿宋" w:hAnsi="仿宋" w:eastAsia="仿宋"/>
          <w:color w:val="000000"/>
          <w:szCs w:val="32"/>
          <w:lang w:val="en-US" w:eastAsia="zh-CN"/>
        </w:rPr>
        <w:t>10.7</w:t>
      </w:r>
      <w:r>
        <w:rPr>
          <w:rFonts w:hint="eastAsia" w:ascii="仿宋" w:hAnsi="仿宋" w:eastAsia="仿宋"/>
          <w:color w:val="000000"/>
          <w:szCs w:val="32"/>
        </w:rPr>
        <w:t>元。</w:t>
      </w:r>
    </w:p>
    <w:p>
      <w:pPr>
        <w:tabs>
          <w:tab w:val="left" w:pos="640"/>
        </w:tabs>
        <w:spacing w:line="560" w:lineRule="exact"/>
        <w:ind w:firstLine="640" w:firstLineChars="200"/>
        <w:outlineLvl w:val="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2. 项目的效率性分析</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（1）项目的实施进度</w:t>
      </w:r>
    </w:p>
    <w:p>
      <w:pPr>
        <w:spacing w:line="56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rPr>
        <w:t>该项目是按照工作的安排逐步进行，到201</w:t>
      </w:r>
      <w:r>
        <w:rPr>
          <w:rFonts w:hint="eastAsia" w:ascii="仿宋" w:hAnsi="仿宋" w:eastAsia="仿宋" w:cs="仿宋_GB2312"/>
          <w:sz w:val="32"/>
          <w:szCs w:val="32"/>
          <w:lang w:val="en-US" w:eastAsia="zh-CN"/>
        </w:rPr>
        <w:t>9</w:t>
      </w:r>
      <w:r>
        <w:rPr>
          <w:rFonts w:hint="eastAsia" w:ascii="仿宋" w:hAnsi="仿宋" w:eastAsia="仿宋" w:cs="仿宋_GB2312"/>
          <w:sz w:val="32"/>
          <w:szCs w:val="32"/>
        </w:rPr>
        <w:t>年底已完成了工作目标和任务。</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（2）项目完成质量</w:t>
      </w:r>
    </w:p>
    <w:p>
      <w:pPr>
        <w:spacing w:line="56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rPr>
        <w:t>201</w:t>
      </w:r>
      <w:r>
        <w:rPr>
          <w:rFonts w:hint="eastAsia" w:ascii="仿宋" w:hAnsi="仿宋" w:eastAsia="仿宋" w:cs="仿宋_GB2312"/>
          <w:sz w:val="32"/>
          <w:szCs w:val="32"/>
          <w:lang w:val="en-US" w:eastAsia="zh-CN"/>
        </w:rPr>
        <w:t>9</w:t>
      </w:r>
      <w:r>
        <w:rPr>
          <w:rFonts w:hint="eastAsia" w:ascii="仿宋" w:hAnsi="仿宋" w:eastAsia="仿宋" w:cs="仿宋_GB2312"/>
          <w:sz w:val="32"/>
          <w:szCs w:val="32"/>
        </w:rPr>
        <w:t>年完成年目标任务的9</w:t>
      </w:r>
      <w:r>
        <w:rPr>
          <w:rFonts w:hint="eastAsia" w:ascii="仿宋" w:hAnsi="仿宋" w:eastAsia="仿宋" w:cs="仿宋_GB2312"/>
          <w:sz w:val="32"/>
          <w:szCs w:val="32"/>
          <w:lang w:val="en-US" w:eastAsia="zh-CN"/>
        </w:rPr>
        <w:t>5</w:t>
      </w:r>
      <w:r>
        <w:rPr>
          <w:rFonts w:hint="eastAsia" w:ascii="仿宋" w:hAnsi="仿宋" w:eastAsia="仿宋" w:cs="仿宋_GB2312"/>
          <w:sz w:val="32"/>
          <w:szCs w:val="32"/>
        </w:rPr>
        <w:t>%。</w:t>
      </w:r>
    </w:p>
    <w:p>
      <w:pPr>
        <w:spacing w:line="560" w:lineRule="exact"/>
        <w:ind w:firstLine="640" w:firstLineChars="200"/>
        <w:outlineLvl w:val="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3. 项目的</w:t>
      </w:r>
      <w:r>
        <w:rPr>
          <w:rFonts w:hint="eastAsia" w:ascii="仿宋_GB2312" w:hAnsi="仿宋_GB2312" w:eastAsia="仿宋_GB2312" w:cs="仿宋_GB2312"/>
          <w:sz w:val="32"/>
          <w:szCs w:val="32"/>
        </w:rPr>
        <w:t>效益性分析</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（1）项目预期目标完成程度</w:t>
      </w:r>
    </w:p>
    <w:p>
      <w:pPr>
        <w:spacing w:line="56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rPr>
        <w:t>该项目预期目标已完成，201</w:t>
      </w:r>
      <w:r>
        <w:rPr>
          <w:rFonts w:hint="eastAsia" w:ascii="仿宋" w:hAnsi="仿宋" w:eastAsia="仿宋" w:cs="仿宋_GB2312"/>
          <w:sz w:val="32"/>
          <w:szCs w:val="32"/>
          <w:lang w:val="en-US" w:eastAsia="zh-CN"/>
        </w:rPr>
        <w:t>9</w:t>
      </w:r>
      <w:r>
        <w:rPr>
          <w:rFonts w:hint="eastAsia" w:ascii="仿宋" w:hAnsi="仿宋" w:eastAsia="仿宋" w:cs="仿宋_GB2312"/>
          <w:sz w:val="32"/>
          <w:szCs w:val="32"/>
        </w:rPr>
        <w:t>年度财政收支未发生重大问题。</w:t>
      </w:r>
    </w:p>
    <w:p>
      <w:pPr>
        <w:spacing w:line="560" w:lineRule="exact"/>
        <w:ind w:firstLine="640" w:firstLineChars="200"/>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（2）项目实施对经济和社会的影响</w:t>
      </w:r>
    </w:p>
    <w:p>
      <w:pPr>
        <w:spacing w:line="560" w:lineRule="exact"/>
        <w:ind w:firstLine="640" w:firstLineChars="200"/>
        <w:rPr>
          <w:rFonts w:hint="eastAsia" w:ascii="仿宋" w:hAnsi="仿宋" w:eastAsia="仿宋"/>
          <w:sz w:val="32"/>
          <w:szCs w:val="32"/>
          <w:lang w:eastAsia="zh-CN"/>
        </w:rPr>
      </w:pPr>
      <w:r>
        <w:rPr>
          <w:rFonts w:hint="eastAsia" w:ascii="仿宋" w:hAnsi="仿宋" w:eastAsia="仿宋" w:cs="仿宋_GB2312"/>
          <w:sz w:val="32"/>
          <w:szCs w:val="32"/>
        </w:rPr>
        <w:t>项目实施加强了财政资金监管工作，确保了各项工作的顺利实施，保障了</w:t>
      </w:r>
      <w:r>
        <w:rPr>
          <w:rFonts w:hint="eastAsia" w:ascii="仿宋" w:hAnsi="仿宋" w:eastAsia="仿宋" w:cs="仿宋_GB2312"/>
          <w:sz w:val="32"/>
          <w:szCs w:val="32"/>
          <w:lang w:eastAsia="zh-CN"/>
        </w:rPr>
        <w:t>单位大楼正常运行、培训各个区乡镇技术人员提供业务水平，下乡、进校园宣传地贫知识，得到了群众的一致好评。</w:t>
      </w:r>
    </w:p>
    <w:p>
      <w:pPr>
        <w:spacing w:line="560" w:lineRule="exact"/>
        <w:ind w:firstLine="640" w:firstLineChars="200"/>
        <w:outlineLvl w:val="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4. 项目的可持续性分析</w:t>
      </w:r>
    </w:p>
    <w:p>
      <w:pPr>
        <w:spacing w:line="560" w:lineRule="exact"/>
        <w:ind w:firstLine="640" w:firstLineChars="200"/>
        <w:outlineLvl w:val="0"/>
        <w:rPr>
          <w:rFonts w:hint="eastAsia" w:ascii="仿宋" w:hAnsi="仿宋" w:eastAsia="仿宋" w:cs="仿宋_GB2312"/>
          <w:bCs/>
          <w:color w:val="000000"/>
          <w:sz w:val="32"/>
          <w:szCs w:val="32"/>
        </w:rPr>
      </w:pPr>
      <w:r>
        <w:rPr>
          <w:rFonts w:hint="eastAsia" w:ascii="仿宋" w:hAnsi="仿宋" w:eastAsia="仿宋" w:cs="仿宋_GB2312"/>
          <w:bCs/>
          <w:color w:val="000000"/>
          <w:sz w:val="32"/>
          <w:szCs w:val="32"/>
        </w:rPr>
        <w:t>财政每年拨付的项目经费，我</w:t>
      </w:r>
      <w:r>
        <w:rPr>
          <w:rFonts w:hint="eastAsia" w:ascii="仿宋" w:hAnsi="仿宋" w:eastAsia="仿宋" w:cs="仿宋_GB2312"/>
          <w:bCs/>
          <w:color w:val="000000"/>
          <w:sz w:val="32"/>
          <w:szCs w:val="32"/>
          <w:lang w:eastAsia="zh-CN"/>
        </w:rPr>
        <w:t>站</w:t>
      </w:r>
      <w:r>
        <w:rPr>
          <w:rFonts w:hint="eastAsia" w:ascii="仿宋" w:hAnsi="仿宋" w:eastAsia="仿宋" w:cs="仿宋_GB2312"/>
          <w:bCs/>
          <w:color w:val="000000"/>
          <w:sz w:val="32"/>
          <w:szCs w:val="32"/>
        </w:rPr>
        <w:t>都合理使用，并进行全过程监督，顺利完成对计生</w:t>
      </w:r>
      <w:r>
        <w:rPr>
          <w:rFonts w:hint="eastAsia" w:ascii="仿宋" w:hAnsi="仿宋" w:eastAsia="仿宋" w:cs="仿宋_GB2312"/>
          <w:bCs/>
          <w:color w:val="000000"/>
          <w:sz w:val="32"/>
          <w:szCs w:val="32"/>
          <w:lang w:eastAsia="zh-CN"/>
        </w:rPr>
        <w:t>服务、单位大楼运行、以及人员各方面的支出</w:t>
      </w:r>
      <w:r>
        <w:rPr>
          <w:rFonts w:hint="eastAsia" w:ascii="仿宋" w:hAnsi="仿宋" w:eastAsia="仿宋" w:cs="仿宋_GB2312"/>
          <w:bCs/>
          <w:color w:val="000000"/>
          <w:sz w:val="32"/>
          <w:szCs w:val="32"/>
        </w:rPr>
        <w:t>工作。为确保今后我</w:t>
      </w:r>
      <w:r>
        <w:rPr>
          <w:rFonts w:hint="eastAsia" w:ascii="仿宋" w:hAnsi="仿宋" w:eastAsia="仿宋" w:cs="仿宋_GB2312"/>
          <w:bCs/>
          <w:color w:val="000000"/>
          <w:sz w:val="32"/>
          <w:szCs w:val="32"/>
          <w:lang w:eastAsia="zh-CN"/>
        </w:rPr>
        <w:t>站</w:t>
      </w:r>
      <w:r>
        <w:rPr>
          <w:rFonts w:hint="eastAsia" w:ascii="仿宋" w:hAnsi="仿宋" w:eastAsia="仿宋" w:cs="仿宋_GB2312"/>
          <w:bCs/>
          <w:color w:val="000000"/>
          <w:sz w:val="32"/>
          <w:szCs w:val="32"/>
        </w:rPr>
        <w:t>开展项目的可持续性，我</w:t>
      </w:r>
      <w:r>
        <w:rPr>
          <w:rFonts w:hint="eastAsia" w:ascii="仿宋" w:hAnsi="仿宋" w:eastAsia="仿宋" w:cs="仿宋_GB2312"/>
          <w:bCs/>
          <w:color w:val="000000"/>
          <w:sz w:val="32"/>
          <w:szCs w:val="32"/>
          <w:lang w:eastAsia="zh-CN"/>
        </w:rPr>
        <w:t>站</w:t>
      </w:r>
      <w:r>
        <w:rPr>
          <w:rFonts w:hint="eastAsia" w:ascii="仿宋" w:hAnsi="仿宋" w:eastAsia="仿宋" w:cs="仿宋_GB2312"/>
          <w:bCs/>
          <w:color w:val="000000"/>
          <w:sz w:val="32"/>
          <w:szCs w:val="32"/>
        </w:rPr>
        <w:t>分析如下：首先在年底做好</w:t>
      </w:r>
      <w:r>
        <w:rPr>
          <w:rFonts w:hint="eastAsia" w:ascii="仿宋" w:hAnsi="仿宋" w:eastAsia="仿宋" w:cs="仿宋_GB2312"/>
          <w:bCs/>
          <w:color w:val="000000"/>
          <w:sz w:val="32"/>
          <w:szCs w:val="32"/>
          <w:lang w:eastAsia="zh-CN"/>
        </w:rPr>
        <w:t>大楼物业、水电维护费的大概费用、人员工资预算</w:t>
      </w:r>
      <w:r>
        <w:rPr>
          <w:rFonts w:hint="eastAsia" w:ascii="仿宋" w:hAnsi="仿宋" w:eastAsia="仿宋" w:cs="仿宋_GB2312"/>
          <w:bCs/>
          <w:color w:val="000000"/>
          <w:sz w:val="32"/>
          <w:szCs w:val="32"/>
        </w:rPr>
        <w:t>按照</w:t>
      </w:r>
      <w:r>
        <w:rPr>
          <w:rFonts w:hint="eastAsia" w:ascii="仿宋" w:hAnsi="仿宋" w:eastAsia="仿宋" w:cs="仿宋_GB2312"/>
          <w:bCs/>
          <w:color w:val="000000"/>
          <w:sz w:val="32"/>
          <w:szCs w:val="32"/>
          <w:lang w:eastAsia="zh-CN"/>
        </w:rPr>
        <w:t>各个开支做好</w:t>
      </w:r>
      <w:r>
        <w:rPr>
          <w:rFonts w:hint="eastAsia" w:ascii="仿宋" w:hAnsi="仿宋" w:eastAsia="仿宋" w:cs="仿宋_GB2312"/>
          <w:bCs/>
          <w:color w:val="000000"/>
          <w:sz w:val="32"/>
          <w:szCs w:val="32"/>
        </w:rPr>
        <w:t>资金；其次是根据财政预算项目资金，合理安排资金使用；最后是要严格按照财政制度和内控制度，确保资金使用合法和安全，还要加强对项目管理人员和财务人员的业务培训，提高工作能力。</w:t>
      </w:r>
    </w:p>
    <w:p>
      <w:pPr>
        <w:tabs>
          <w:tab w:val="left" w:pos="878"/>
        </w:tabs>
        <w:spacing w:line="560" w:lineRule="exact"/>
        <w:ind w:firstLine="630"/>
        <w:outlineLvl w:val="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（二）项目绩效目标未完成原因分析</w:t>
      </w:r>
    </w:p>
    <w:p>
      <w:pPr>
        <w:tabs>
          <w:tab w:val="left" w:pos="878"/>
        </w:tabs>
        <w:spacing w:line="560" w:lineRule="exact"/>
        <w:ind w:firstLine="630"/>
        <w:outlineLvl w:val="0"/>
        <w:rPr>
          <w:rFonts w:hint="eastAsia" w:ascii="仿宋" w:hAnsi="仿宋" w:eastAsia="仿宋" w:cs="仿宋_GB2312"/>
          <w:bCs/>
          <w:color w:val="000000"/>
          <w:sz w:val="32"/>
          <w:szCs w:val="32"/>
        </w:rPr>
      </w:pPr>
      <w:r>
        <w:rPr>
          <w:rFonts w:hint="eastAsia" w:ascii="仿宋" w:hAnsi="仿宋" w:eastAsia="仿宋" w:cs="仿宋_GB2312"/>
          <w:bCs/>
          <w:color w:val="000000"/>
          <w:sz w:val="32"/>
          <w:szCs w:val="32"/>
        </w:rPr>
        <w:t>201</w:t>
      </w:r>
      <w:r>
        <w:rPr>
          <w:rFonts w:hint="eastAsia" w:ascii="仿宋" w:hAnsi="仿宋" w:eastAsia="仿宋" w:cs="仿宋_GB2312"/>
          <w:bCs/>
          <w:color w:val="000000"/>
          <w:sz w:val="32"/>
          <w:szCs w:val="32"/>
          <w:lang w:val="en-US" w:eastAsia="zh-CN"/>
        </w:rPr>
        <w:t>9</w:t>
      </w:r>
      <w:r>
        <w:rPr>
          <w:rFonts w:hint="eastAsia" w:ascii="仿宋" w:hAnsi="仿宋" w:eastAsia="仿宋" w:cs="仿宋_GB2312"/>
          <w:bCs/>
          <w:color w:val="000000"/>
          <w:sz w:val="32"/>
          <w:szCs w:val="32"/>
        </w:rPr>
        <w:t>年度项目绩效目标全部完成。</w:t>
      </w:r>
    </w:p>
    <w:p>
      <w:pPr>
        <w:spacing w:line="560" w:lineRule="exact"/>
        <w:ind w:firstLine="630"/>
        <w:outlineLvl w:val="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五、综合评价情况及评价结论</w:t>
      </w:r>
    </w:p>
    <w:p>
      <w:pPr>
        <w:spacing w:line="560" w:lineRule="exact"/>
        <w:ind w:firstLine="630"/>
        <w:outlineLvl w:val="0"/>
        <w:rPr>
          <w:rFonts w:hint="eastAsia" w:ascii="仿宋" w:hAnsi="仿宋" w:eastAsia="仿宋" w:cs="仿宋_GB2312"/>
          <w:bCs/>
          <w:sz w:val="32"/>
          <w:szCs w:val="32"/>
        </w:rPr>
      </w:pPr>
      <w:r>
        <w:rPr>
          <w:rFonts w:hint="eastAsia" w:ascii="仿宋" w:hAnsi="仿宋" w:eastAsia="仿宋" w:cs="仿宋_GB2312"/>
          <w:bCs/>
          <w:sz w:val="32"/>
          <w:szCs w:val="32"/>
        </w:rPr>
        <w:t>201</w:t>
      </w:r>
      <w:r>
        <w:rPr>
          <w:rFonts w:hint="eastAsia" w:ascii="仿宋" w:hAnsi="仿宋" w:eastAsia="仿宋" w:cs="仿宋_GB2312"/>
          <w:bCs/>
          <w:sz w:val="32"/>
          <w:szCs w:val="32"/>
          <w:lang w:val="en-US" w:eastAsia="zh-CN"/>
        </w:rPr>
        <w:t>9</w:t>
      </w:r>
      <w:r>
        <w:rPr>
          <w:rFonts w:hint="eastAsia" w:ascii="仿宋" w:hAnsi="仿宋" w:eastAsia="仿宋" w:cs="仿宋_GB2312"/>
          <w:bCs/>
          <w:sz w:val="32"/>
          <w:szCs w:val="32"/>
        </w:rPr>
        <w:t>年度，我</w:t>
      </w:r>
      <w:r>
        <w:rPr>
          <w:rFonts w:hint="eastAsia" w:ascii="仿宋" w:hAnsi="仿宋" w:eastAsia="仿宋" w:cs="仿宋_GB2312"/>
          <w:bCs/>
          <w:sz w:val="32"/>
          <w:szCs w:val="32"/>
          <w:lang w:eastAsia="zh-CN"/>
        </w:rPr>
        <w:t>站</w:t>
      </w:r>
      <w:r>
        <w:rPr>
          <w:rFonts w:hint="eastAsia" w:ascii="仿宋" w:hAnsi="仿宋" w:eastAsia="仿宋" w:cs="仿宋_GB2312"/>
          <w:bCs/>
          <w:sz w:val="32"/>
          <w:szCs w:val="32"/>
        </w:rPr>
        <w:t>开展的该项目在目标设定、决策过程、资金分配、资金到位、资金管理、组织实施、项目效果等方面落实情况较好，从可持续发展角度而言，整体发挥的社会效益明显，经评价小组综合分析，项目平均为9</w:t>
      </w:r>
      <w:r>
        <w:rPr>
          <w:rFonts w:hint="eastAsia" w:ascii="仿宋" w:hAnsi="仿宋" w:eastAsia="仿宋" w:cs="仿宋_GB2312"/>
          <w:bCs/>
          <w:sz w:val="32"/>
          <w:szCs w:val="32"/>
          <w:lang w:val="en-US" w:eastAsia="zh-CN"/>
        </w:rPr>
        <w:t>7</w:t>
      </w:r>
      <w:r>
        <w:rPr>
          <w:rFonts w:hint="eastAsia" w:ascii="仿宋" w:hAnsi="仿宋" w:eastAsia="仿宋" w:cs="仿宋_GB2312"/>
          <w:bCs/>
          <w:sz w:val="32"/>
          <w:szCs w:val="32"/>
        </w:rPr>
        <w:t>分，评价等次为优。</w:t>
      </w:r>
    </w:p>
    <w:p>
      <w:pPr>
        <w:spacing w:line="560" w:lineRule="exact"/>
        <w:ind w:firstLine="630"/>
        <w:outlineLvl w:val="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六、主要经验及做法、存在的问题和建议</w:t>
      </w:r>
    </w:p>
    <w:p>
      <w:pPr>
        <w:spacing w:line="560" w:lineRule="exact"/>
        <w:ind w:firstLine="630"/>
        <w:outlineLvl w:val="0"/>
        <w:rPr>
          <w:rFonts w:hint="eastAsia" w:ascii="仿宋" w:hAnsi="仿宋" w:eastAsia="仿宋" w:cs="宋体"/>
          <w:bCs/>
          <w:sz w:val="32"/>
          <w:szCs w:val="32"/>
        </w:rPr>
      </w:pPr>
      <w:r>
        <w:rPr>
          <w:rFonts w:hint="eastAsia" w:ascii="仿宋" w:hAnsi="仿宋" w:eastAsia="仿宋" w:cs="仿宋_GB2312"/>
          <w:bCs/>
          <w:sz w:val="32"/>
          <w:szCs w:val="32"/>
        </w:rPr>
        <w:t>项目绩效自评工作开展了</w:t>
      </w:r>
      <w:r>
        <w:rPr>
          <w:rFonts w:hint="eastAsia" w:ascii="仿宋" w:hAnsi="仿宋" w:eastAsia="仿宋" w:cs="仿宋_GB2312"/>
          <w:bCs/>
          <w:sz w:val="32"/>
          <w:szCs w:val="32"/>
          <w:lang w:val="en-US" w:eastAsia="zh-CN"/>
        </w:rPr>
        <w:t>4</w:t>
      </w:r>
      <w:r>
        <w:rPr>
          <w:rFonts w:hint="eastAsia" w:ascii="仿宋" w:hAnsi="仿宋" w:eastAsia="仿宋" w:cs="仿宋_GB2312"/>
          <w:bCs/>
          <w:sz w:val="32"/>
          <w:szCs w:val="32"/>
        </w:rPr>
        <w:t>个年头，积累了一定的工作经验，从年初制定预算经费开始，就比较科</w:t>
      </w:r>
      <w:r>
        <w:rPr>
          <w:rFonts w:hint="eastAsia" w:ascii="仿宋" w:hAnsi="仿宋" w:eastAsia="仿宋" w:cs="宋体"/>
          <w:bCs/>
          <w:sz w:val="32"/>
          <w:szCs w:val="32"/>
        </w:rPr>
        <w:t>学地制订了项目经费使用的具体方案，到项目的组织实施，都做到了有计划、有措施、资金到位、制度约束，确保了项目顺利实施并完成任务，达到了预期的项目绩效目标。</w:t>
      </w:r>
    </w:p>
    <w:p>
      <w:pPr>
        <w:spacing w:line="560" w:lineRule="exact"/>
        <w:ind w:firstLine="640" w:firstLineChars="200"/>
        <w:outlineLvl w:val="0"/>
        <w:rPr>
          <w:rFonts w:hint="eastAsia" w:ascii="仿宋_GB2312" w:hAnsi="仿宋_GB2312" w:eastAsia="仿宋_GB2312" w:cs="仿宋_GB2312"/>
          <w:sz w:val="32"/>
          <w:szCs w:val="32"/>
        </w:rPr>
      </w:pPr>
      <w:r>
        <w:rPr>
          <w:rFonts w:hint="eastAsia" w:ascii="仿宋_GB2312" w:hAnsi="仿宋_GB2312" w:eastAsia="仿宋_GB2312" w:cs="仿宋_GB2312"/>
          <w:bCs/>
          <w:sz w:val="32"/>
          <w:szCs w:val="32"/>
        </w:rPr>
        <w:t>七、其他需说明的问题</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我单位目前无其他需说明的问题。</w:t>
      </w:r>
    </w:p>
    <w:p>
      <w:pPr>
        <w:spacing w:line="560" w:lineRule="exact"/>
        <w:ind w:firstLine="640" w:firstLineChars="200"/>
        <w:jc w:val="right"/>
        <w:rPr>
          <w:rFonts w:hint="eastAsia" w:ascii="仿宋" w:hAnsi="仿宋" w:eastAsia="仿宋"/>
          <w:sz w:val="32"/>
          <w:szCs w:val="32"/>
          <w:lang w:eastAsia="zh-CN"/>
        </w:rPr>
      </w:pPr>
      <w:r>
        <w:rPr>
          <w:rFonts w:hint="eastAsia" w:ascii="仿宋" w:hAnsi="仿宋" w:eastAsia="仿宋"/>
          <w:sz w:val="32"/>
          <w:szCs w:val="32"/>
        </w:rPr>
        <w:t>海口市计划生育</w:t>
      </w:r>
      <w:r>
        <w:rPr>
          <w:rFonts w:hint="eastAsia" w:ascii="仿宋" w:hAnsi="仿宋" w:eastAsia="仿宋"/>
          <w:sz w:val="32"/>
          <w:szCs w:val="32"/>
          <w:lang w:eastAsia="zh-CN"/>
        </w:rPr>
        <w:t>服务站</w:t>
      </w:r>
    </w:p>
    <w:p>
      <w:pPr>
        <w:spacing w:line="560" w:lineRule="exact"/>
        <w:ind w:firstLine="640" w:firstLineChars="200"/>
        <w:jc w:val="right"/>
        <w:rPr>
          <w:rFonts w:hint="eastAsia" w:ascii="仿宋" w:hAnsi="仿宋" w:eastAsia="仿宋"/>
          <w:sz w:val="32"/>
          <w:szCs w:val="32"/>
        </w:rPr>
      </w:pPr>
      <w:r>
        <w:rPr>
          <w:rFonts w:hint="eastAsia" w:ascii="仿宋" w:hAnsi="仿宋" w:eastAsia="仿宋"/>
          <w:sz w:val="32"/>
          <w:szCs w:val="32"/>
        </w:rPr>
        <w:t>20</w:t>
      </w:r>
      <w:r>
        <w:rPr>
          <w:rFonts w:hint="eastAsia" w:ascii="仿宋" w:hAnsi="仿宋" w:eastAsia="仿宋"/>
          <w:sz w:val="32"/>
          <w:szCs w:val="32"/>
          <w:lang w:val="en-US" w:eastAsia="zh-CN"/>
        </w:rPr>
        <w:t>20</w:t>
      </w:r>
      <w:r>
        <w:rPr>
          <w:rFonts w:hint="eastAsia" w:ascii="仿宋" w:hAnsi="仿宋" w:eastAsia="仿宋"/>
          <w:sz w:val="32"/>
          <w:szCs w:val="32"/>
        </w:rPr>
        <w:t>年</w:t>
      </w:r>
      <w:r>
        <w:rPr>
          <w:rFonts w:hint="eastAsia" w:ascii="仿宋" w:hAnsi="仿宋" w:eastAsia="仿宋"/>
          <w:sz w:val="32"/>
          <w:szCs w:val="32"/>
          <w:lang w:val="en-US" w:eastAsia="zh-CN"/>
        </w:rPr>
        <w:t>4</w:t>
      </w:r>
      <w:r>
        <w:rPr>
          <w:rFonts w:hint="eastAsia" w:ascii="仿宋" w:hAnsi="仿宋" w:eastAsia="仿宋"/>
          <w:sz w:val="32"/>
          <w:szCs w:val="32"/>
        </w:rPr>
        <w:t>月</w:t>
      </w:r>
      <w:r>
        <w:rPr>
          <w:rFonts w:hint="eastAsia" w:ascii="仿宋" w:hAnsi="仿宋" w:eastAsia="仿宋"/>
          <w:sz w:val="32"/>
          <w:szCs w:val="32"/>
          <w:lang w:val="en-US" w:eastAsia="zh-CN"/>
        </w:rPr>
        <w:t>24</w:t>
      </w:r>
      <w:r>
        <w:rPr>
          <w:rFonts w:hint="eastAsia" w:ascii="仿宋" w:hAnsi="仿宋" w:eastAsia="仿宋"/>
          <w:sz w:val="32"/>
          <w:szCs w:val="32"/>
        </w:rPr>
        <w:t>日</w:t>
      </w:r>
    </w:p>
    <w:p/>
    <w:sectPr>
      <w:pgSz w:w="11906" w:h="16838"/>
      <w:pgMar w:top="2098" w:right="1587" w:bottom="1984" w:left="1587" w:header="851" w:footer="992" w:gutter="0"/>
      <w:pgBorders>
        <w:top w:val="none" w:sz="0" w:space="0"/>
        <w:left w:val="none" w:sz="0" w:space="0"/>
        <w:bottom w:val="none" w:sz="0" w:space="0"/>
        <w:right w:val="none" w:sz="0" w:space="0"/>
      </w:pgBorders>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swiss"/>
    <w:pitch w:val="default"/>
    <w:sig w:usb0="00000000" w:usb1="00000000" w:usb2="00000000" w:usb3="00000000" w:csb0="00040000" w:csb1="00000000"/>
  </w:font>
  <w:font w:name="Wingdings 2">
    <w:panose1 w:val="05020102010507070707"/>
    <w:charset w:val="00"/>
    <w:family w:val="auto"/>
    <w:pitch w:val="default"/>
    <w:sig w:usb0="00000000" w:usb1="00000000" w:usb2="00000000" w:usb3="00000000" w:csb0="8000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3D6321"/>
    <w:multiLevelType w:val="singleLevel"/>
    <w:tmpl w:val="413D6321"/>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00059A"/>
    <w:rsid w:val="00B01ED1"/>
    <w:rsid w:val="0CE22F77"/>
    <w:rsid w:val="116C1793"/>
    <w:rsid w:val="118A73CA"/>
    <w:rsid w:val="13481BD1"/>
    <w:rsid w:val="14443A0D"/>
    <w:rsid w:val="1C2F2A35"/>
    <w:rsid w:val="1EF52C8E"/>
    <w:rsid w:val="1F3A02A2"/>
    <w:rsid w:val="25605753"/>
    <w:rsid w:val="259432D3"/>
    <w:rsid w:val="28442410"/>
    <w:rsid w:val="34450B3B"/>
    <w:rsid w:val="346F3393"/>
    <w:rsid w:val="3A765D03"/>
    <w:rsid w:val="3D20716F"/>
    <w:rsid w:val="3D233E52"/>
    <w:rsid w:val="409E7930"/>
    <w:rsid w:val="4400059A"/>
    <w:rsid w:val="4EAF4FFC"/>
    <w:rsid w:val="4FD5524E"/>
    <w:rsid w:val="549A19A9"/>
    <w:rsid w:val="56696ABE"/>
    <w:rsid w:val="5CE91809"/>
    <w:rsid w:val="6105701B"/>
    <w:rsid w:val="61462470"/>
    <w:rsid w:val="64733CDD"/>
    <w:rsid w:val="6715253D"/>
    <w:rsid w:val="6EDF1D44"/>
    <w:rsid w:val="72CE2303"/>
    <w:rsid w:val="751455CD"/>
    <w:rsid w:val="7CAC174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2"/>
      <w:lang w:val="en-US" w:eastAsia="zh-CN"/>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rPr>
      <w:rFonts w:ascii="Times New Roman" w:hAnsi="Times New Roman"/>
      <w:sz w:val="32"/>
      <w:szCs w:val="24"/>
    </w:rPr>
  </w:style>
  <w:style w:type="paragraph" w:customStyle="1" w:styleId="5">
    <w:name w:val="列出段落"/>
    <w:basedOn w:val="1"/>
    <w:qFormat/>
    <w:uiPriority w:val="0"/>
    <w:pPr>
      <w:spacing w:line="360" w:lineRule="auto"/>
      <w:ind w:firstLine="420" w:firstLineChars="200"/>
    </w:pPr>
    <w:rPr>
      <w:rFonts w:ascii="Calibri" w:hAnsi="Calibri" w:eastAsia="宋体"/>
      <w:sz w:val="28"/>
      <w:szCs w:val="22"/>
    </w:rPr>
  </w:style>
  <w:style w:type="paragraph" w:styleId="6">
    <w:name w:val="List Paragraph"/>
    <w:basedOn w:val="1"/>
    <w:qFormat/>
    <w:uiPriority w:val="0"/>
    <w:pPr>
      <w:spacing w:line="360" w:lineRule="auto"/>
      <w:ind w:firstLine="420" w:firstLineChars="200"/>
    </w:pPr>
    <w:rPr>
      <w:rFonts w:ascii="Calibri" w:hAnsi="Calibri" w:eastAsia="宋体"/>
      <w:sz w:val="28"/>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27</TotalTime>
  <ScaleCrop>false</ScaleCrop>
  <LinksUpToDate>false</LinksUpToDate>
  <CharactersWithSpaces>0</CharactersWithSpaces>
  <Application>WPS Office_11.1.0.9587_F1E327BC-269C-435d-A152-05C5408002CA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2019-06-17T01:35:00Z</dcterms:created>
  <dc:creator>JDJ</dc:creator>
  <cp:lastModifiedBy>Dandelion</cp:lastModifiedBy>
  <cp:lastPrinted>2020-04-24T06:21:20Z</cp:lastPrinted>
  <dcterms:modified xsi:type="dcterms:W3CDTF">2020-04-24T06:21:24Z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2052-11.1.0.9587</vt:lpwstr>
  </property>
</Properties>
</file>